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F1DF40" w14:textId="03CA6CE1" w:rsidR="005D1FDC" w:rsidRDefault="005D1FDC" w:rsidP="005D1FDC"/>
    <w:p w14:paraId="5CB71647" w14:textId="788F9DA8" w:rsidR="00D300DA" w:rsidRDefault="00D300DA" w:rsidP="005D1FDC"/>
    <w:p w14:paraId="0FB2FBF8" w14:textId="77777777" w:rsidR="00593C2C" w:rsidRDefault="00184C8C" w:rsidP="00184C8C">
      <w:pPr>
        <w:jc w:val="center"/>
        <w:rPr>
          <w:noProof/>
          <w:sz w:val="50"/>
          <w:szCs w:val="50"/>
        </w:rPr>
      </w:pPr>
      <w:r>
        <w:rPr>
          <w:noProof/>
          <w:sz w:val="50"/>
          <w:szCs w:val="50"/>
        </w:rPr>
        <w:t xml:space="preserve">Clarity Tip </w:t>
      </w:r>
      <w:r w:rsidR="006363F0">
        <w:rPr>
          <w:noProof/>
          <w:sz w:val="50"/>
          <w:szCs w:val="50"/>
        </w:rPr>
        <w:t>S</w:t>
      </w:r>
      <w:r>
        <w:rPr>
          <w:noProof/>
          <w:sz w:val="50"/>
          <w:szCs w:val="50"/>
        </w:rPr>
        <w:t>heet:</w:t>
      </w:r>
    </w:p>
    <w:p w14:paraId="68A52D07" w14:textId="722EFD29" w:rsidR="00A91384" w:rsidRDefault="00184C8C" w:rsidP="00184C8C">
      <w:pPr>
        <w:jc w:val="center"/>
        <w:rPr>
          <w:noProof/>
          <w:sz w:val="50"/>
          <w:szCs w:val="50"/>
        </w:rPr>
      </w:pPr>
      <w:r>
        <w:rPr>
          <w:noProof/>
          <w:sz w:val="50"/>
          <w:szCs w:val="50"/>
        </w:rPr>
        <w:t xml:space="preserve"> </w:t>
      </w:r>
      <w:r w:rsidR="00593C2C">
        <w:rPr>
          <w:noProof/>
          <w:sz w:val="50"/>
          <w:szCs w:val="50"/>
        </w:rPr>
        <w:t>External Document Requests</w:t>
      </w:r>
    </w:p>
    <w:p w14:paraId="72287144" w14:textId="77777777" w:rsidR="00B353EB" w:rsidRDefault="00B353EB" w:rsidP="00B353EB">
      <w:pPr>
        <w:rPr>
          <w:noProof/>
          <w:sz w:val="50"/>
          <w:szCs w:val="50"/>
        </w:rPr>
      </w:pPr>
    </w:p>
    <w:p w14:paraId="17684715" w14:textId="36AAEFC2" w:rsidR="00DC5415" w:rsidRDefault="00593C2C" w:rsidP="00593C2C">
      <w:r>
        <w:rPr>
          <w:b/>
          <w:bCs/>
          <w:sz w:val="28"/>
          <w:szCs w:val="28"/>
          <w:u w:val="single"/>
        </w:rPr>
        <w:t>Effective Date</w:t>
      </w:r>
      <w:r w:rsidR="00B353EB" w:rsidRPr="00AF4C41">
        <w:rPr>
          <w:b/>
          <w:bCs/>
          <w:sz w:val="28"/>
          <w:szCs w:val="28"/>
          <w:u w:val="single"/>
        </w:rPr>
        <w:t>:</w:t>
      </w:r>
      <w:r w:rsidR="00B353EB" w:rsidRPr="00B353EB">
        <w:rPr>
          <w:b/>
          <w:bCs/>
          <w:sz w:val="28"/>
          <w:szCs w:val="28"/>
        </w:rPr>
        <w:t xml:space="preserve"> </w:t>
      </w:r>
      <w:r w:rsidR="001A564D">
        <w:rPr>
          <w:b/>
          <w:bCs/>
          <w:sz w:val="28"/>
          <w:szCs w:val="28"/>
        </w:rPr>
        <w:t>4/22/2025</w:t>
      </w:r>
    </w:p>
    <w:p w14:paraId="7593228C" w14:textId="5C526C48" w:rsidR="00AF4C41" w:rsidRDefault="007D2B0B" w:rsidP="00DC5415">
      <w:r>
        <w:tab/>
      </w:r>
    </w:p>
    <w:p w14:paraId="174DF83C" w14:textId="2538D4AA" w:rsidR="00275FBC" w:rsidRDefault="00275FBC" w:rsidP="00184C8C">
      <w:pPr>
        <w:jc w:val="center"/>
      </w:pPr>
    </w:p>
    <w:p w14:paraId="10434072" w14:textId="68B79A7F" w:rsidR="00275FBC" w:rsidRDefault="00275FBC" w:rsidP="00593C2C">
      <w:r w:rsidRPr="00275FBC">
        <w:rPr>
          <w:b/>
          <w:bCs/>
          <w:sz w:val="28"/>
          <w:szCs w:val="28"/>
          <w:u w:val="single"/>
        </w:rPr>
        <w:t>What is change:</w:t>
      </w:r>
      <w:r w:rsidRPr="00275FBC">
        <w:rPr>
          <w:b/>
          <w:bCs/>
          <w:sz w:val="28"/>
          <w:szCs w:val="28"/>
        </w:rPr>
        <w:t xml:space="preserve"> </w:t>
      </w:r>
      <w:r w:rsidR="00593C2C">
        <w:t xml:space="preserve">Authorized staff are able to electronically request medical records from other EMRs </w:t>
      </w:r>
      <w:r w:rsidR="006D45FB">
        <w:t>through</w:t>
      </w:r>
      <w:r w:rsidR="00593C2C">
        <w:t xml:space="preserve"> Clarity.</w:t>
      </w:r>
    </w:p>
    <w:p w14:paraId="2402ACF0" w14:textId="77777777" w:rsidR="00371795" w:rsidRDefault="00371795" w:rsidP="00F86A19">
      <w:pPr>
        <w:rPr>
          <w:b/>
          <w:bCs/>
          <w:sz w:val="28"/>
          <w:szCs w:val="28"/>
          <w:u w:val="single"/>
        </w:rPr>
      </w:pPr>
    </w:p>
    <w:p w14:paraId="4A91FD7F" w14:textId="77777777" w:rsidR="00371795" w:rsidRDefault="00371795" w:rsidP="00F86A19">
      <w:pPr>
        <w:rPr>
          <w:b/>
          <w:bCs/>
          <w:sz w:val="28"/>
          <w:szCs w:val="28"/>
          <w:u w:val="single"/>
        </w:rPr>
      </w:pPr>
    </w:p>
    <w:p w14:paraId="1A22850F" w14:textId="6095541F" w:rsidR="0083796D" w:rsidRDefault="00593C2C" w:rsidP="00F86A19">
      <w:pPr>
        <w:rPr>
          <w:sz w:val="28"/>
          <w:szCs w:val="28"/>
        </w:rPr>
      </w:pPr>
      <w:r>
        <w:rPr>
          <w:b/>
          <w:bCs/>
          <w:sz w:val="28"/>
          <w:szCs w:val="28"/>
          <w:u w:val="single"/>
        </w:rPr>
        <w:t>Instructions</w:t>
      </w:r>
      <w:r w:rsidR="00371795" w:rsidRPr="00AF4C41">
        <w:rPr>
          <w:b/>
          <w:bCs/>
          <w:sz w:val="28"/>
          <w:szCs w:val="28"/>
          <w:u w:val="single"/>
        </w:rPr>
        <w:t>:</w:t>
      </w:r>
      <w:r w:rsidR="00545AE2">
        <w:rPr>
          <w:b/>
          <w:bCs/>
          <w:sz w:val="28"/>
          <w:szCs w:val="28"/>
          <w:u w:val="single"/>
        </w:rPr>
        <w:t xml:space="preserve"> </w:t>
      </w:r>
    </w:p>
    <w:p w14:paraId="4AB0E0CC" w14:textId="77777777" w:rsidR="00593C2C" w:rsidRDefault="00593C2C" w:rsidP="00F86A19">
      <w:pPr>
        <w:rPr>
          <w:sz w:val="28"/>
          <w:szCs w:val="28"/>
        </w:rPr>
      </w:pPr>
    </w:p>
    <w:p w14:paraId="45A8DFFE" w14:textId="6456A904" w:rsidR="00593C2C" w:rsidRDefault="00593C2C" w:rsidP="00593C2C">
      <w:pPr>
        <w:pStyle w:val="ListParagraph"/>
        <w:numPr>
          <w:ilvl w:val="0"/>
          <w:numId w:val="13"/>
        </w:numPr>
        <w:rPr>
          <w:sz w:val="28"/>
          <w:szCs w:val="28"/>
        </w:rPr>
      </w:pPr>
      <w:r w:rsidRPr="00593C2C">
        <w:rPr>
          <w:sz w:val="28"/>
          <w:szCs w:val="28"/>
        </w:rPr>
        <w:t xml:space="preserve">Go to </w:t>
      </w:r>
      <w:r>
        <w:rPr>
          <w:sz w:val="28"/>
          <w:szCs w:val="28"/>
        </w:rPr>
        <w:t>Clarity&gt;Patient Chart View&gt;Documents</w:t>
      </w:r>
    </w:p>
    <w:p w14:paraId="2F0F9C1F" w14:textId="6C4A6C6C" w:rsidR="009E3BB0" w:rsidRDefault="009E3BB0" w:rsidP="00593C2C">
      <w:pPr>
        <w:pStyle w:val="ListParagraph"/>
        <w:numPr>
          <w:ilvl w:val="0"/>
          <w:numId w:val="13"/>
        </w:numPr>
        <w:rPr>
          <w:sz w:val="28"/>
          <w:szCs w:val="28"/>
        </w:rPr>
      </w:pPr>
      <w:r>
        <w:rPr>
          <w:sz w:val="28"/>
          <w:szCs w:val="28"/>
        </w:rPr>
        <w:t>Click on Request External Patient Records</w:t>
      </w:r>
    </w:p>
    <w:p w14:paraId="1D26BE55" w14:textId="456343CF" w:rsidR="009E3BB0" w:rsidRPr="00166C78" w:rsidRDefault="009E3BB0" w:rsidP="00166C78">
      <w:pPr>
        <w:pStyle w:val="ListParagraph"/>
        <w:numPr>
          <w:ilvl w:val="0"/>
          <w:numId w:val="13"/>
        </w:numPr>
        <w:rPr>
          <w:sz w:val="28"/>
          <w:szCs w:val="28"/>
        </w:rPr>
      </w:pPr>
      <w:r>
        <w:rPr>
          <w:sz w:val="28"/>
          <w:szCs w:val="28"/>
        </w:rPr>
        <w:t>Select the Organization name you are requesting records from and the State.</w:t>
      </w:r>
      <w:r w:rsidR="00166C78">
        <w:rPr>
          <w:sz w:val="28"/>
          <w:szCs w:val="28"/>
        </w:rPr>
        <w:t xml:space="preserve">  Select</w:t>
      </w:r>
      <w:r w:rsidR="005E7693" w:rsidRPr="00166C78">
        <w:rPr>
          <w:sz w:val="28"/>
          <w:szCs w:val="28"/>
        </w:rPr>
        <w:t xml:space="preserve"> the specific</w:t>
      </w:r>
      <w:r w:rsidRPr="00166C78">
        <w:rPr>
          <w:sz w:val="28"/>
          <w:szCs w:val="28"/>
        </w:rPr>
        <w:t xml:space="preserve"> hospital(s)/clinic(s) to include in your searc</w:t>
      </w:r>
      <w:r w:rsidR="005E7693" w:rsidRPr="00166C78">
        <w:rPr>
          <w:sz w:val="28"/>
          <w:szCs w:val="28"/>
        </w:rPr>
        <w:t>h and click Next.</w:t>
      </w:r>
    </w:p>
    <w:p w14:paraId="270A1093" w14:textId="62A88585" w:rsidR="005E7693" w:rsidRDefault="005E7693" w:rsidP="00593C2C">
      <w:pPr>
        <w:pStyle w:val="ListParagraph"/>
        <w:numPr>
          <w:ilvl w:val="0"/>
          <w:numId w:val="13"/>
        </w:numPr>
        <w:rPr>
          <w:sz w:val="28"/>
          <w:szCs w:val="28"/>
        </w:rPr>
      </w:pPr>
      <w:r>
        <w:rPr>
          <w:sz w:val="28"/>
          <w:szCs w:val="28"/>
        </w:rPr>
        <w:t>Verify the correct patient is being requested and then click Search.</w:t>
      </w:r>
    </w:p>
    <w:p w14:paraId="41DF2419" w14:textId="4500554F" w:rsidR="005E7693" w:rsidRDefault="005E7693" w:rsidP="00593C2C">
      <w:pPr>
        <w:pStyle w:val="ListParagraph"/>
        <w:numPr>
          <w:ilvl w:val="0"/>
          <w:numId w:val="13"/>
        </w:numPr>
        <w:rPr>
          <w:sz w:val="28"/>
          <w:szCs w:val="28"/>
        </w:rPr>
      </w:pPr>
      <w:r>
        <w:rPr>
          <w:sz w:val="28"/>
          <w:szCs w:val="28"/>
        </w:rPr>
        <w:t>Select the specific document(s) to download and click Request.</w:t>
      </w:r>
    </w:p>
    <w:p w14:paraId="719F6AEF" w14:textId="277366F4" w:rsidR="005E7693" w:rsidRDefault="005E7693" w:rsidP="00593C2C">
      <w:pPr>
        <w:pStyle w:val="ListParagraph"/>
        <w:numPr>
          <w:ilvl w:val="0"/>
          <w:numId w:val="13"/>
        </w:numPr>
        <w:rPr>
          <w:sz w:val="28"/>
          <w:szCs w:val="28"/>
        </w:rPr>
      </w:pPr>
      <w:r>
        <w:rPr>
          <w:sz w:val="28"/>
          <w:szCs w:val="28"/>
        </w:rPr>
        <w:t>You will see a confirmation popup saying your request was sent successfully.  Click Ok to acknowledge the message.</w:t>
      </w:r>
    </w:p>
    <w:p w14:paraId="3DAF7AD2" w14:textId="561A0030" w:rsidR="005E7693" w:rsidRDefault="00166C78" w:rsidP="00593C2C">
      <w:pPr>
        <w:pStyle w:val="ListParagraph"/>
        <w:numPr>
          <w:ilvl w:val="0"/>
          <w:numId w:val="13"/>
        </w:numPr>
        <w:rPr>
          <w:sz w:val="28"/>
          <w:szCs w:val="28"/>
        </w:rPr>
      </w:pPr>
      <w:r>
        <w:rPr>
          <w:sz w:val="28"/>
          <w:szCs w:val="28"/>
        </w:rPr>
        <w:t>To open the document, click on the name of the file.</w:t>
      </w:r>
    </w:p>
    <w:p w14:paraId="332A2D2F" w14:textId="18CEB258" w:rsidR="00166C78" w:rsidRPr="006D45FB" w:rsidRDefault="00166C78" w:rsidP="00166C78">
      <w:pPr>
        <w:pStyle w:val="ListParagraph"/>
        <w:numPr>
          <w:ilvl w:val="0"/>
          <w:numId w:val="13"/>
        </w:numPr>
        <w:rPr>
          <w:sz w:val="28"/>
          <w:szCs w:val="28"/>
        </w:rPr>
      </w:pPr>
      <w:r>
        <w:rPr>
          <w:sz w:val="28"/>
          <w:szCs w:val="28"/>
        </w:rPr>
        <w:t>Click “View File.”</w:t>
      </w:r>
    </w:p>
    <w:p w14:paraId="185E4BFA" w14:textId="77777777" w:rsidR="00166C78" w:rsidRDefault="00166C78" w:rsidP="00593C2C">
      <w:pPr>
        <w:pStyle w:val="ListParagraph"/>
        <w:numPr>
          <w:ilvl w:val="0"/>
          <w:numId w:val="13"/>
        </w:numPr>
        <w:rPr>
          <w:sz w:val="28"/>
          <w:szCs w:val="28"/>
        </w:rPr>
      </w:pPr>
      <w:r>
        <w:rPr>
          <w:sz w:val="28"/>
          <w:szCs w:val="28"/>
        </w:rPr>
        <w:t>If you want to save a copy of the document to NKC’s Docuware:</w:t>
      </w:r>
    </w:p>
    <w:p w14:paraId="155664E7" w14:textId="60A2D4F1" w:rsidR="00166C78" w:rsidRDefault="00166C78" w:rsidP="00166C78">
      <w:pPr>
        <w:pStyle w:val="ListParagraph"/>
        <w:numPr>
          <w:ilvl w:val="1"/>
          <w:numId w:val="13"/>
        </w:numPr>
        <w:rPr>
          <w:sz w:val="28"/>
          <w:szCs w:val="28"/>
        </w:rPr>
      </w:pPr>
      <w:r>
        <w:rPr>
          <w:sz w:val="28"/>
          <w:szCs w:val="28"/>
        </w:rPr>
        <w:t>Right click on the open document.</w:t>
      </w:r>
    </w:p>
    <w:p w14:paraId="7434B7A2" w14:textId="77777777" w:rsidR="00166C78" w:rsidRDefault="00166C78" w:rsidP="00166C78">
      <w:pPr>
        <w:pStyle w:val="ListParagraph"/>
        <w:numPr>
          <w:ilvl w:val="1"/>
          <w:numId w:val="13"/>
        </w:numPr>
        <w:rPr>
          <w:sz w:val="28"/>
          <w:szCs w:val="28"/>
        </w:rPr>
      </w:pPr>
      <w:r>
        <w:rPr>
          <w:sz w:val="28"/>
          <w:szCs w:val="28"/>
        </w:rPr>
        <w:t>Choose Save As and save document in a folder.</w:t>
      </w:r>
    </w:p>
    <w:p w14:paraId="35F35341" w14:textId="0D60598B" w:rsidR="00593C2C" w:rsidRPr="00166C78" w:rsidRDefault="00166C78" w:rsidP="00593C2C">
      <w:pPr>
        <w:pStyle w:val="ListParagraph"/>
        <w:numPr>
          <w:ilvl w:val="1"/>
          <w:numId w:val="13"/>
        </w:numPr>
        <w:rPr>
          <w:sz w:val="28"/>
          <w:szCs w:val="28"/>
        </w:rPr>
      </w:pPr>
      <w:r>
        <w:rPr>
          <w:sz w:val="28"/>
          <w:szCs w:val="28"/>
        </w:rPr>
        <w:t xml:space="preserve">You can now upload the document into Docuware from your folder. </w:t>
      </w:r>
    </w:p>
    <w:p w14:paraId="386C8CB2" w14:textId="77777777" w:rsidR="00593C2C" w:rsidRDefault="00593C2C" w:rsidP="00593C2C">
      <w:pPr>
        <w:rPr>
          <w:sz w:val="28"/>
          <w:szCs w:val="28"/>
        </w:rPr>
      </w:pPr>
    </w:p>
    <w:p w14:paraId="3912D643" w14:textId="6D2F91FF" w:rsidR="00593C2C" w:rsidRDefault="00593C2C" w:rsidP="00593C2C">
      <w:pPr>
        <w:rPr>
          <w:sz w:val="28"/>
          <w:szCs w:val="28"/>
        </w:rPr>
      </w:pPr>
      <w:r>
        <w:rPr>
          <w:noProof/>
        </w:rPr>
        <w:lastRenderedPageBreak/>
        <w:drawing>
          <wp:inline distT="0" distB="0" distL="0" distR="0" wp14:anchorId="5500C950" wp14:editId="7D996F8C">
            <wp:extent cx="5943600" cy="2931795"/>
            <wp:effectExtent l="0" t="0" r="0" b="1905"/>
            <wp:docPr id="5736480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48018" name="Picture 1" descr="A screenshot of a computer&#10;&#10;AI-generated content may be incorrect."/>
                    <pic:cNvPicPr/>
                  </pic:nvPicPr>
                  <pic:blipFill>
                    <a:blip r:embed="rId11"/>
                    <a:stretch>
                      <a:fillRect/>
                    </a:stretch>
                  </pic:blipFill>
                  <pic:spPr>
                    <a:xfrm>
                      <a:off x="0" y="0"/>
                      <a:ext cx="5943600" cy="2931795"/>
                    </a:xfrm>
                    <a:prstGeom prst="rect">
                      <a:avLst/>
                    </a:prstGeom>
                  </pic:spPr>
                </pic:pic>
              </a:graphicData>
            </a:graphic>
          </wp:inline>
        </w:drawing>
      </w:r>
    </w:p>
    <w:p w14:paraId="21706A47" w14:textId="77777777" w:rsidR="00593C2C" w:rsidRDefault="00593C2C" w:rsidP="00593C2C">
      <w:pPr>
        <w:rPr>
          <w:sz w:val="28"/>
          <w:szCs w:val="28"/>
        </w:rPr>
      </w:pPr>
    </w:p>
    <w:p w14:paraId="380BC270" w14:textId="43200A25" w:rsidR="00593C2C" w:rsidRDefault="009E3BB0" w:rsidP="00593C2C">
      <w:pPr>
        <w:rPr>
          <w:sz w:val="28"/>
          <w:szCs w:val="28"/>
        </w:rPr>
      </w:pPr>
      <w:r>
        <w:rPr>
          <w:noProof/>
        </w:rPr>
        <w:drawing>
          <wp:inline distT="0" distB="0" distL="0" distR="0" wp14:anchorId="3F320A47" wp14:editId="2153E05C">
            <wp:extent cx="5943600" cy="2911475"/>
            <wp:effectExtent l="0" t="0" r="0" b="3175"/>
            <wp:docPr id="18309720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72079" name="Picture 1" descr="A screenshot of a computer&#10;&#10;AI-generated content may be incorrect."/>
                    <pic:cNvPicPr/>
                  </pic:nvPicPr>
                  <pic:blipFill>
                    <a:blip r:embed="rId12"/>
                    <a:stretch>
                      <a:fillRect/>
                    </a:stretch>
                  </pic:blipFill>
                  <pic:spPr>
                    <a:xfrm>
                      <a:off x="0" y="0"/>
                      <a:ext cx="5943600" cy="2911475"/>
                    </a:xfrm>
                    <a:prstGeom prst="rect">
                      <a:avLst/>
                    </a:prstGeom>
                  </pic:spPr>
                </pic:pic>
              </a:graphicData>
            </a:graphic>
          </wp:inline>
        </w:drawing>
      </w:r>
    </w:p>
    <w:p w14:paraId="5C0F9119" w14:textId="77777777" w:rsidR="005E7693" w:rsidRDefault="005E7693" w:rsidP="00593C2C">
      <w:pPr>
        <w:rPr>
          <w:sz w:val="28"/>
          <w:szCs w:val="28"/>
        </w:rPr>
      </w:pPr>
    </w:p>
    <w:p w14:paraId="0CB11186" w14:textId="4ABDB185" w:rsidR="005E7693" w:rsidRDefault="005E7693" w:rsidP="00593C2C">
      <w:pPr>
        <w:rPr>
          <w:sz w:val="28"/>
          <w:szCs w:val="28"/>
        </w:rPr>
      </w:pPr>
      <w:r>
        <w:rPr>
          <w:noProof/>
        </w:rPr>
        <w:lastRenderedPageBreak/>
        <w:drawing>
          <wp:inline distT="0" distB="0" distL="0" distR="0" wp14:anchorId="6A500605" wp14:editId="3CC92F99">
            <wp:extent cx="5943600" cy="2898140"/>
            <wp:effectExtent l="0" t="0" r="0" b="0"/>
            <wp:docPr id="8294699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69990" name="Picture 1" descr="A screenshot of a computer&#10;&#10;AI-generated content may be incorrect."/>
                    <pic:cNvPicPr/>
                  </pic:nvPicPr>
                  <pic:blipFill>
                    <a:blip r:embed="rId13"/>
                    <a:stretch>
                      <a:fillRect/>
                    </a:stretch>
                  </pic:blipFill>
                  <pic:spPr>
                    <a:xfrm>
                      <a:off x="0" y="0"/>
                      <a:ext cx="5943600" cy="2898140"/>
                    </a:xfrm>
                    <a:prstGeom prst="rect">
                      <a:avLst/>
                    </a:prstGeom>
                  </pic:spPr>
                </pic:pic>
              </a:graphicData>
            </a:graphic>
          </wp:inline>
        </w:drawing>
      </w:r>
    </w:p>
    <w:p w14:paraId="0CE5B619" w14:textId="5744EDD3" w:rsidR="005E7693" w:rsidRDefault="005E7693" w:rsidP="00593C2C">
      <w:pPr>
        <w:rPr>
          <w:sz w:val="28"/>
          <w:szCs w:val="28"/>
        </w:rPr>
      </w:pPr>
      <w:r>
        <w:rPr>
          <w:noProof/>
        </w:rPr>
        <w:drawing>
          <wp:inline distT="0" distB="0" distL="0" distR="0" wp14:anchorId="0A648E59" wp14:editId="6D461DD8">
            <wp:extent cx="5943600" cy="2237105"/>
            <wp:effectExtent l="0" t="0" r="0" b="0"/>
            <wp:docPr id="688949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49714" name=""/>
                    <pic:cNvPicPr/>
                  </pic:nvPicPr>
                  <pic:blipFill>
                    <a:blip r:embed="rId14"/>
                    <a:stretch>
                      <a:fillRect/>
                    </a:stretch>
                  </pic:blipFill>
                  <pic:spPr>
                    <a:xfrm>
                      <a:off x="0" y="0"/>
                      <a:ext cx="5943600" cy="2237105"/>
                    </a:xfrm>
                    <a:prstGeom prst="rect">
                      <a:avLst/>
                    </a:prstGeom>
                  </pic:spPr>
                </pic:pic>
              </a:graphicData>
            </a:graphic>
          </wp:inline>
        </w:drawing>
      </w:r>
    </w:p>
    <w:p w14:paraId="5CE80E5A" w14:textId="77777777" w:rsidR="005E7693" w:rsidRDefault="005E7693" w:rsidP="00593C2C">
      <w:pPr>
        <w:rPr>
          <w:sz w:val="28"/>
          <w:szCs w:val="28"/>
        </w:rPr>
      </w:pPr>
    </w:p>
    <w:p w14:paraId="142D67DD" w14:textId="001882D0" w:rsidR="005E7693" w:rsidRDefault="005E7693" w:rsidP="00593C2C">
      <w:pPr>
        <w:rPr>
          <w:sz w:val="28"/>
          <w:szCs w:val="28"/>
        </w:rPr>
      </w:pPr>
      <w:r>
        <w:rPr>
          <w:noProof/>
        </w:rPr>
        <w:drawing>
          <wp:inline distT="0" distB="0" distL="0" distR="0" wp14:anchorId="475F1212" wp14:editId="60DAEB4B">
            <wp:extent cx="5943600" cy="1090295"/>
            <wp:effectExtent l="0" t="0" r="0" b="0"/>
            <wp:docPr id="1265807521" name="Picture 1"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07521" name="Picture 1" descr="A white rectangular object with a black border&#10;&#10;AI-generated content may be incorrect."/>
                    <pic:cNvPicPr/>
                  </pic:nvPicPr>
                  <pic:blipFill>
                    <a:blip r:embed="rId15"/>
                    <a:stretch>
                      <a:fillRect/>
                    </a:stretch>
                  </pic:blipFill>
                  <pic:spPr>
                    <a:xfrm>
                      <a:off x="0" y="0"/>
                      <a:ext cx="5943600" cy="1090295"/>
                    </a:xfrm>
                    <a:prstGeom prst="rect">
                      <a:avLst/>
                    </a:prstGeom>
                  </pic:spPr>
                </pic:pic>
              </a:graphicData>
            </a:graphic>
          </wp:inline>
        </w:drawing>
      </w:r>
    </w:p>
    <w:p w14:paraId="067C5D17" w14:textId="77777777" w:rsidR="005E7693" w:rsidRDefault="005E7693" w:rsidP="00593C2C">
      <w:pPr>
        <w:rPr>
          <w:sz w:val="28"/>
          <w:szCs w:val="28"/>
        </w:rPr>
      </w:pPr>
    </w:p>
    <w:p w14:paraId="21D047CD" w14:textId="18505469" w:rsidR="005E7693" w:rsidRDefault="00166C78" w:rsidP="00593C2C">
      <w:pPr>
        <w:rPr>
          <w:sz w:val="28"/>
          <w:szCs w:val="28"/>
        </w:rPr>
      </w:pPr>
      <w:r>
        <w:rPr>
          <w:noProof/>
        </w:rPr>
        <w:drawing>
          <wp:inline distT="0" distB="0" distL="0" distR="0" wp14:anchorId="5CC30AFF" wp14:editId="6C5AD1D4">
            <wp:extent cx="5943600" cy="1447800"/>
            <wp:effectExtent l="0" t="0" r="0" b="0"/>
            <wp:docPr id="180943080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30801" name="Picture 1" descr="A screen shot of a computer&#10;&#10;AI-generated content may be incorrect."/>
                    <pic:cNvPicPr/>
                  </pic:nvPicPr>
                  <pic:blipFill>
                    <a:blip r:embed="rId16"/>
                    <a:stretch>
                      <a:fillRect/>
                    </a:stretch>
                  </pic:blipFill>
                  <pic:spPr>
                    <a:xfrm>
                      <a:off x="0" y="0"/>
                      <a:ext cx="5943600" cy="1447800"/>
                    </a:xfrm>
                    <a:prstGeom prst="rect">
                      <a:avLst/>
                    </a:prstGeom>
                  </pic:spPr>
                </pic:pic>
              </a:graphicData>
            </a:graphic>
          </wp:inline>
        </w:drawing>
      </w:r>
    </w:p>
    <w:p w14:paraId="4374D411" w14:textId="77777777" w:rsidR="00FA49C2" w:rsidRDefault="00FA49C2" w:rsidP="00593C2C">
      <w:pPr>
        <w:rPr>
          <w:sz w:val="28"/>
          <w:szCs w:val="28"/>
        </w:rPr>
      </w:pPr>
    </w:p>
    <w:p w14:paraId="1CEDE2C8" w14:textId="1E243E53" w:rsidR="00FA49C2" w:rsidRDefault="00FA49C2" w:rsidP="00593C2C">
      <w:pPr>
        <w:rPr>
          <w:sz w:val="28"/>
          <w:szCs w:val="28"/>
        </w:rPr>
      </w:pPr>
      <w:r>
        <w:rPr>
          <w:noProof/>
        </w:rPr>
        <w:drawing>
          <wp:inline distT="0" distB="0" distL="0" distR="0" wp14:anchorId="6F77AF05" wp14:editId="5BE7893C">
            <wp:extent cx="5943600" cy="2054860"/>
            <wp:effectExtent l="0" t="0" r="0" b="2540"/>
            <wp:docPr id="130582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27992" name=""/>
                    <pic:cNvPicPr/>
                  </pic:nvPicPr>
                  <pic:blipFill>
                    <a:blip r:embed="rId17"/>
                    <a:stretch>
                      <a:fillRect/>
                    </a:stretch>
                  </pic:blipFill>
                  <pic:spPr>
                    <a:xfrm>
                      <a:off x="0" y="0"/>
                      <a:ext cx="5943600" cy="2054860"/>
                    </a:xfrm>
                    <a:prstGeom prst="rect">
                      <a:avLst/>
                    </a:prstGeom>
                  </pic:spPr>
                </pic:pic>
              </a:graphicData>
            </a:graphic>
          </wp:inline>
        </w:drawing>
      </w:r>
    </w:p>
    <w:sectPr w:rsidR="00FA49C2" w:rsidSect="00BB34F9">
      <w:headerReference w:type="default" r:id="rId18"/>
      <w:footerReference w:type="default" r:id="rId19"/>
      <w:headerReference w:type="first" r:id="rId20"/>
      <w:footerReference w:type="first" r:id="rId21"/>
      <w:pgSz w:w="12240" w:h="15840"/>
      <w:pgMar w:top="1440" w:right="1440" w:bottom="720" w:left="1440" w:header="720" w:footer="53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B678" w14:textId="77777777" w:rsidR="002464C7" w:rsidRDefault="002464C7" w:rsidP="007244C0">
      <w:r>
        <w:separator/>
      </w:r>
    </w:p>
  </w:endnote>
  <w:endnote w:type="continuationSeparator" w:id="0">
    <w:p w14:paraId="38B0AE88" w14:textId="77777777" w:rsidR="002464C7" w:rsidRDefault="002464C7"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07FB086E" w:rsidR="0012296E" w:rsidRDefault="0012296E">
    <w:pPr>
      <w:pStyle w:val="Footer"/>
    </w:pPr>
    <w:r>
      <w:t>Copyright 20</w:t>
    </w:r>
    <w:r w:rsidR="006B4DD9">
      <w:t>2</w:t>
    </w:r>
    <w:r w:rsidR="006D45FB">
      <w:t>5</w:t>
    </w:r>
    <w:r>
      <w:t xml:space="preserve"> Northwest Kidney Centers</w:t>
    </w:r>
  </w:p>
  <w:p w14:paraId="7FC5B547" w14:textId="139EC1B5" w:rsidR="0012296E" w:rsidRDefault="0012296E">
    <w:pPr>
      <w:pStyle w:val="Footer"/>
    </w:pPr>
    <w:r>
      <w:t xml:space="preserve">Revision Date: </w:t>
    </w:r>
    <w:r w:rsidR="009E041E">
      <w:fldChar w:fldCharType="begin"/>
    </w:r>
    <w:r w:rsidR="009E041E">
      <w:instrText xml:space="preserve"> DATE \@ "M/d/yyyy" </w:instrText>
    </w:r>
    <w:r w:rsidR="009E041E">
      <w:fldChar w:fldCharType="separate"/>
    </w:r>
    <w:r w:rsidR="001A564D">
      <w:rPr>
        <w:noProof/>
      </w:rPr>
      <w:t>4/22/2025</w:t>
    </w:r>
    <w:r w:rsidR="009E04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C8B7" w14:textId="77777777" w:rsidR="002464C7" w:rsidRDefault="002464C7" w:rsidP="007244C0">
      <w:r>
        <w:separator/>
      </w:r>
    </w:p>
  </w:footnote>
  <w:footnote w:type="continuationSeparator" w:id="0">
    <w:p w14:paraId="0989A52E" w14:textId="77777777" w:rsidR="002464C7" w:rsidRDefault="002464C7"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138A" w14:textId="62DE75C8" w:rsidR="009C0E01" w:rsidRPr="00613994" w:rsidRDefault="00BB34F9" w:rsidP="00BB34F9">
    <w:pPr>
      <w:tabs>
        <w:tab w:val="center" w:pos="4680"/>
        <w:tab w:val="right" w:pos="9360"/>
      </w:tabs>
      <w:jc w:val="center"/>
    </w:pPr>
    <w:r w:rsidRPr="006621AE">
      <w:rPr>
        <w:noProof/>
        <w:sz w:val="50"/>
        <w:szCs w:val="50"/>
      </w:rPr>
      <w:drawing>
        <wp:anchor distT="0" distB="0" distL="114300" distR="114300" simplePos="0" relativeHeight="251659264" behindDoc="0" locked="0" layoutInCell="1" allowOverlap="1" wp14:anchorId="0B596D80" wp14:editId="634CB617">
          <wp:simplePos x="0" y="0"/>
          <wp:positionH relativeFrom="margin">
            <wp:posOffset>1819275</wp:posOffset>
          </wp:positionH>
          <wp:positionV relativeFrom="margin">
            <wp:posOffset>-676275</wp:posOffset>
          </wp:positionV>
          <wp:extent cx="1934210" cy="792480"/>
          <wp:effectExtent l="0" t="0" r="8890" b="762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210" cy="792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F2F12"/>
    <w:multiLevelType w:val="hybridMultilevel"/>
    <w:tmpl w:val="140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0415"/>
    <w:multiLevelType w:val="hybridMultilevel"/>
    <w:tmpl w:val="0F2C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40F99"/>
    <w:multiLevelType w:val="hybridMultilevel"/>
    <w:tmpl w:val="019C38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27505EB7"/>
    <w:multiLevelType w:val="multilevel"/>
    <w:tmpl w:val="1A965C42"/>
    <w:numStyleLink w:val="NKCBullet"/>
  </w:abstractNum>
  <w:abstractNum w:abstractNumId="6" w15:restartNumberingAfterBreak="0">
    <w:nsid w:val="315D7402"/>
    <w:multiLevelType w:val="hybridMultilevel"/>
    <w:tmpl w:val="10A27784"/>
    <w:lvl w:ilvl="0" w:tplc="10B2EC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51B83"/>
    <w:multiLevelType w:val="hybridMultilevel"/>
    <w:tmpl w:val="6AACC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6700979"/>
    <w:multiLevelType w:val="hybridMultilevel"/>
    <w:tmpl w:val="46D6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059738">
    <w:abstractNumId w:val="0"/>
  </w:num>
  <w:num w:numId="2" w16cid:durableId="1642152699">
    <w:abstractNumId w:val="9"/>
  </w:num>
  <w:num w:numId="3" w16cid:durableId="1924989159">
    <w:abstractNumId w:val="4"/>
  </w:num>
  <w:num w:numId="4" w16cid:durableId="267393571">
    <w:abstractNumId w:val="5"/>
  </w:num>
  <w:num w:numId="5" w16cid:durableId="950165258">
    <w:abstractNumId w:val="11"/>
  </w:num>
  <w:num w:numId="6" w16cid:durableId="1892426103">
    <w:abstractNumId w:val="7"/>
  </w:num>
  <w:num w:numId="7" w16cid:durableId="1604220627">
    <w:abstractNumId w:val="8"/>
  </w:num>
  <w:num w:numId="8" w16cid:durableId="914556748">
    <w:abstractNumId w:val="1"/>
  </w:num>
  <w:num w:numId="9" w16cid:durableId="176965439">
    <w:abstractNumId w:val="2"/>
  </w:num>
  <w:num w:numId="10" w16cid:durableId="723018951">
    <w:abstractNumId w:val="10"/>
  </w:num>
  <w:num w:numId="11" w16cid:durableId="385102615">
    <w:abstractNumId w:val="3"/>
  </w:num>
  <w:num w:numId="12" w16cid:durableId="1245649045">
    <w:abstractNumId w:val="6"/>
  </w:num>
  <w:num w:numId="13" w16cid:durableId="424573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22B49"/>
    <w:rsid w:val="00075831"/>
    <w:rsid w:val="0008555C"/>
    <w:rsid w:val="000B2B7C"/>
    <w:rsid w:val="00111047"/>
    <w:rsid w:val="0012296E"/>
    <w:rsid w:val="00127210"/>
    <w:rsid w:val="00164D7E"/>
    <w:rsid w:val="00166C78"/>
    <w:rsid w:val="00184C8C"/>
    <w:rsid w:val="001A564D"/>
    <w:rsid w:val="001E6AF3"/>
    <w:rsid w:val="001F712F"/>
    <w:rsid w:val="00236ACE"/>
    <w:rsid w:val="002464C7"/>
    <w:rsid w:val="002509BB"/>
    <w:rsid w:val="00251E0C"/>
    <w:rsid w:val="00270F08"/>
    <w:rsid w:val="00275FBC"/>
    <w:rsid w:val="00291E38"/>
    <w:rsid w:val="002B18EF"/>
    <w:rsid w:val="002D60C8"/>
    <w:rsid w:val="002E1EC8"/>
    <w:rsid w:val="002F56B9"/>
    <w:rsid w:val="00301182"/>
    <w:rsid w:val="00305F61"/>
    <w:rsid w:val="0031733F"/>
    <w:rsid w:val="003317C6"/>
    <w:rsid w:val="003445E8"/>
    <w:rsid w:val="00345D4C"/>
    <w:rsid w:val="00366E39"/>
    <w:rsid w:val="00371795"/>
    <w:rsid w:val="00385740"/>
    <w:rsid w:val="003860C1"/>
    <w:rsid w:val="00395BFA"/>
    <w:rsid w:val="003A5A73"/>
    <w:rsid w:val="004149CE"/>
    <w:rsid w:val="004160A4"/>
    <w:rsid w:val="004354F2"/>
    <w:rsid w:val="00440DFD"/>
    <w:rsid w:val="0048612D"/>
    <w:rsid w:val="004B1E9A"/>
    <w:rsid w:val="004B582B"/>
    <w:rsid w:val="004C1381"/>
    <w:rsid w:val="004C673B"/>
    <w:rsid w:val="004D22BD"/>
    <w:rsid w:val="004D6120"/>
    <w:rsid w:val="004E20E4"/>
    <w:rsid w:val="00506C5F"/>
    <w:rsid w:val="005203E5"/>
    <w:rsid w:val="005342B9"/>
    <w:rsid w:val="00545AE2"/>
    <w:rsid w:val="00566A53"/>
    <w:rsid w:val="00575313"/>
    <w:rsid w:val="00593C2C"/>
    <w:rsid w:val="005D1FDC"/>
    <w:rsid w:val="005E2D3E"/>
    <w:rsid w:val="005E40FE"/>
    <w:rsid w:val="005E7693"/>
    <w:rsid w:val="005F03F9"/>
    <w:rsid w:val="00613994"/>
    <w:rsid w:val="006309F5"/>
    <w:rsid w:val="006363F0"/>
    <w:rsid w:val="006459BF"/>
    <w:rsid w:val="00654D01"/>
    <w:rsid w:val="006621AE"/>
    <w:rsid w:val="00672973"/>
    <w:rsid w:val="00673B2C"/>
    <w:rsid w:val="006B4DD9"/>
    <w:rsid w:val="006C6A10"/>
    <w:rsid w:val="006D45FB"/>
    <w:rsid w:val="006E7029"/>
    <w:rsid w:val="006F479C"/>
    <w:rsid w:val="007016FA"/>
    <w:rsid w:val="00703AF7"/>
    <w:rsid w:val="007244C0"/>
    <w:rsid w:val="00731499"/>
    <w:rsid w:val="00746F58"/>
    <w:rsid w:val="00754DE7"/>
    <w:rsid w:val="007718AC"/>
    <w:rsid w:val="007723E7"/>
    <w:rsid w:val="00775CAB"/>
    <w:rsid w:val="0079259C"/>
    <w:rsid w:val="007A4959"/>
    <w:rsid w:val="007B5887"/>
    <w:rsid w:val="007D2B0B"/>
    <w:rsid w:val="007F259E"/>
    <w:rsid w:val="008161FD"/>
    <w:rsid w:val="00832B5A"/>
    <w:rsid w:val="00833797"/>
    <w:rsid w:val="0083796D"/>
    <w:rsid w:val="00844507"/>
    <w:rsid w:val="008477DA"/>
    <w:rsid w:val="00855CBE"/>
    <w:rsid w:val="0086218A"/>
    <w:rsid w:val="00863994"/>
    <w:rsid w:val="00880009"/>
    <w:rsid w:val="0088063A"/>
    <w:rsid w:val="00891B5F"/>
    <w:rsid w:val="008B3FA9"/>
    <w:rsid w:val="008C068B"/>
    <w:rsid w:val="008D4F32"/>
    <w:rsid w:val="009014C0"/>
    <w:rsid w:val="0091232F"/>
    <w:rsid w:val="00913688"/>
    <w:rsid w:val="00914CC0"/>
    <w:rsid w:val="009165FD"/>
    <w:rsid w:val="0093345F"/>
    <w:rsid w:val="009379EB"/>
    <w:rsid w:val="0094256F"/>
    <w:rsid w:val="009801DC"/>
    <w:rsid w:val="009B1FC8"/>
    <w:rsid w:val="009C0E01"/>
    <w:rsid w:val="009C2D2F"/>
    <w:rsid w:val="009D2FE5"/>
    <w:rsid w:val="009E041E"/>
    <w:rsid w:val="009E3BB0"/>
    <w:rsid w:val="009E6D58"/>
    <w:rsid w:val="00A02388"/>
    <w:rsid w:val="00A128B9"/>
    <w:rsid w:val="00A225F2"/>
    <w:rsid w:val="00A6276C"/>
    <w:rsid w:val="00A91384"/>
    <w:rsid w:val="00AA2BBA"/>
    <w:rsid w:val="00AB126F"/>
    <w:rsid w:val="00AB1721"/>
    <w:rsid w:val="00AC7337"/>
    <w:rsid w:val="00AE3D30"/>
    <w:rsid w:val="00AF4C41"/>
    <w:rsid w:val="00B06BD1"/>
    <w:rsid w:val="00B06E58"/>
    <w:rsid w:val="00B353EB"/>
    <w:rsid w:val="00B84F88"/>
    <w:rsid w:val="00B948D6"/>
    <w:rsid w:val="00BB34F9"/>
    <w:rsid w:val="00BD271B"/>
    <w:rsid w:val="00BD6F93"/>
    <w:rsid w:val="00BE1915"/>
    <w:rsid w:val="00C143B2"/>
    <w:rsid w:val="00C46DFD"/>
    <w:rsid w:val="00C53E87"/>
    <w:rsid w:val="00C83B67"/>
    <w:rsid w:val="00CC3494"/>
    <w:rsid w:val="00CD52B2"/>
    <w:rsid w:val="00CF49A7"/>
    <w:rsid w:val="00D20C76"/>
    <w:rsid w:val="00D215AF"/>
    <w:rsid w:val="00D300DA"/>
    <w:rsid w:val="00D565F4"/>
    <w:rsid w:val="00DC33AE"/>
    <w:rsid w:val="00DC3644"/>
    <w:rsid w:val="00DC5415"/>
    <w:rsid w:val="00E1280D"/>
    <w:rsid w:val="00E33B8C"/>
    <w:rsid w:val="00E36A82"/>
    <w:rsid w:val="00E53B5D"/>
    <w:rsid w:val="00E56812"/>
    <w:rsid w:val="00E62408"/>
    <w:rsid w:val="00E66F39"/>
    <w:rsid w:val="00E75A73"/>
    <w:rsid w:val="00EB36B4"/>
    <w:rsid w:val="00EB736D"/>
    <w:rsid w:val="00EC6EB8"/>
    <w:rsid w:val="00ED1ADE"/>
    <w:rsid w:val="00EF2119"/>
    <w:rsid w:val="00F519B6"/>
    <w:rsid w:val="00F6622F"/>
    <w:rsid w:val="00F66613"/>
    <w:rsid w:val="00F72824"/>
    <w:rsid w:val="00F86629"/>
    <w:rsid w:val="00F86A19"/>
    <w:rsid w:val="00FA49C2"/>
    <w:rsid w:val="00FB423C"/>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184C8C"/>
    <w:rPr>
      <w:sz w:val="16"/>
      <w:szCs w:val="16"/>
    </w:rPr>
  </w:style>
  <w:style w:type="paragraph" w:styleId="CommentText">
    <w:name w:val="annotation text"/>
    <w:basedOn w:val="Normal"/>
    <w:link w:val="CommentTextChar"/>
    <w:uiPriority w:val="99"/>
    <w:unhideWhenUsed/>
    <w:rsid w:val="00184C8C"/>
    <w:rPr>
      <w:sz w:val="20"/>
      <w:szCs w:val="20"/>
    </w:rPr>
  </w:style>
  <w:style w:type="character" w:customStyle="1" w:styleId="CommentTextChar">
    <w:name w:val="Comment Text Char"/>
    <w:basedOn w:val="DefaultParagraphFont"/>
    <w:link w:val="CommentText"/>
    <w:uiPriority w:val="99"/>
    <w:rsid w:val="00184C8C"/>
    <w:rPr>
      <w:sz w:val="20"/>
      <w:szCs w:val="20"/>
    </w:rPr>
  </w:style>
  <w:style w:type="paragraph" w:styleId="CommentSubject">
    <w:name w:val="annotation subject"/>
    <w:basedOn w:val="CommentText"/>
    <w:next w:val="CommentText"/>
    <w:link w:val="CommentSubjectChar"/>
    <w:uiPriority w:val="99"/>
    <w:semiHidden/>
    <w:unhideWhenUsed/>
    <w:rsid w:val="00184C8C"/>
    <w:rPr>
      <w:b/>
      <w:bCs/>
    </w:rPr>
  </w:style>
  <w:style w:type="character" w:customStyle="1" w:styleId="CommentSubjectChar">
    <w:name w:val="Comment Subject Char"/>
    <w:basedOn w:val="CommentTextChar"/>
    <w:link w:val="CommentSubject"/>
    <w:uiPriority w:val="99"/>
    <w:semiHidden/>
    <w:rsid w:val="00184C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EE12B-C033-4E1E-934E-A156D7936D1C}">
  <ds:schemaRefs>
    <ds:schemaRef ds:uri="http://schemas.microsoft.com/sharepoint/v3/contenttype/forms"/>
  </ds:schemaRefs>
</ds:datastoreItem>
</file>

<file path=customXml/itemProps2.xml><?xml version="1.0" encoding="utf-8"?>
<ds:datastoreItem xmlns:ds="http://schemas.openxmlformats.org/officeDocument/2006/customXml" ds:itemID="{C0BEA20C-77B2-4165-A8AB-168615908F1E}">
  <ds:schemaRefs>
    <ds:schemaRef ds:uri="http://schemas.openxmlformats.org/officeDocument/2006/bibliography"/>
  </ds:schemaRefs>
</ds:datastoreItem>
</file>

<file path=customXml/itemProps3.xml><?xml version="1.0" encoding="utf-8"?>
<ds:datastoreItem xmlns:ds="http://schemas.openxmlformats.org/officeDocument/2006/customXml" ds:itemID="{5D74438B-04A4-4C17-8E88-7D586BCC4D72}">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6ab53519-4873-48e8-a960-ba4898a5a4e5"/>
    <ds:schemaRef ds:uri="http://schemas.openxmlformats.org/package/2006/metadata/core-properties"/>
    <ds:schemaRef ds:uri="fb9c2782-66b8-4c9e-ae58-38ca716bea9a"/>
    <ds:schemaRef ds:uri="http://purl.org/dc/elements/1.1/"/>
  </ds:schemaRefs>
</ds:datastoreItem>
</file>

<file path=customXml/itemProps4.xml><?xml version="1.0" encoding="utf-8"?>
<ds:datastoreItem xmlns:ds="http://schemas.openxmlformats.org/officeDocument/2006/customXml" ds:itemID="{1B9F512E-0DB5-4D8F-B206-CFC0FCCF5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Stauffer</dc:creator>
  <cp:lastModifiedBy>Ed Stauffer</cp:lastModifiedBy>
  <cp:revision>6</cp:revision>
  <cp:lastPrinted>2011-12-08T16:45:00Z</cp:lastPrinted>
  <dcterms:created xsi:type="dcterms:W3CDTF">2025-03-31T15:04:00Z</dcterms:created>
  <dcterms:modified xsi:type="dcterms:W3CDTF">2025-04-22T18:56:00Z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ies>
</file>