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60039" w14:textId="77777777" w:rsidR="00F24A72" w:rsidRDefault="009C1E55" w:rsidP="003B3D46">
      <w:pPr>
        <w:pStyle w:val="Title"/>
        <w:jc w:val="center"/>
        <w:rPr>
          <w:rFonts w:ascii="Verdana" w:eastAsia="Verdana" w:hAnsi="Verdana" w:cs="Verdana"/>
          <w:sz w:val="52"/>
          <w:szCs w:val="52"/>
        </w:rPr>
      </w:pPr>
      <w:r w:rsidRPr="00885B42">
        <w:rPr>
          <w:rFonts w:ascii="Verdana" w:eastAsia="Verdana" w:hAnsi="Verdana" w:cs="Verdana"/>
          <w:sz w:val="52"/>
          <w:szCs w:val="52"/>
        </w:rPr>
        <w:t>Clarity Monthly Update</w:t>
      </w:r>
      <w:r w:rsidR="00F24A72">
        <w:rPr>
          <w:rFonts w:ascii="Verdana" w:eastAsia="Verdana" w:hAnsi="Verdana" w:cs="Verdana"/>
          <w:sz w:val="52"/>
          <w:szCs w:val="52"/>
        </w:rPr>
        <w:t xml:space="preserve"> </w:t>
      </w:r>
    </w:p>
    <w:p w14:paraId="342C59C7" w14:textId="2EAF4F59" w:rsidR="005C7C8D" w:rsidRPr="00885B42" w:rsidRDefault="00F83035" w:rsidP="003B3D46">
      <w:pPr>
        <w:pStyle w:val="Title"/>
        <w:jc w:val="center"/>
        <w:rPr>
          <w:rFonts w:ascii="Verdana" w:eastAsia="Verdana" w:hAnsi="Verdana" w:cs="Verdana"/>
          <w:sz w:val="52"/>
          <w:szCs w:val="52"/>
        </w:rPr>
      </w:pPr>
      <w:r>
        <w:rPr>
          <w:rFonts w:ascii="Verdana" w:eastAsia="Verdana" w:hAnsi="Verdana" w:cs="Verdana"/>
          <w:sz w:val="52"/>
          <w:szCs w:val="52"/>
        </w:rPr>
        <w:t>July</w:t>
      </w:r>
      <w:r w:rsidR="00B54326">
        <w:rPr>
          <w:rFonts w:ascii="Verdana" w:eastAsia="Verdana" w:hAnsi="Verdana" w:cs="Verdana"/>
          <w:sz w:val="52"/>
          <w:szCs w:val="52"/>
        </w:rPr>
        <w:t xml:space="preserve"> 2024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885B42" w:rsidRPr="00556BC4" w14:paraId="442C0E41" w14:textId="77777777" w:rsidTr="004159A1"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70447" w14:textId="5A35CB6D" w:rsidR="00885B42" w:rsidRPr="00556BC4" w:rsidRDefault="00885B42" w:rsidP="004159A1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  <w:r>
              <w:rPr>
                <w:rFonts w:ascii="Verdana" w:eastAsia="Verdana" w:hAnsi="Verdana" w:cs="Verdana"/>
                <w:color w:val="2BAFA4"/>
              </w:rPr>
              <w:t>General Information</w:t>
            </w:r>
          </w:p>
        </w:tc>
      </w:tr>
      <w:tr w:rsidR="00885B42" w:rsidRPr="00556BC4" w14:paraId="4CACC12C" w14:textId="77777777" w:rsidTr="004159A1"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14:paraId="692BB432" w14:textId="77777777" w:rsidR="00885B42" w:rsidRPr="00556BC4" w:rsidRDefault="00885B42" w:rsidP="004159A1">
            <w:pPr>
              <w:pStyle w:val="ListParagraph"/>
              <w:ind w:left="0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1F4B5F73" w14:textId="3DBDACEE" w:rsidR="00885B42" w:rsidRPr="00D3561A" w:rsidRDefault="00B84110" w:rsidP="00D3561A">
      <w:r>
        <w:rPr>
          <w:rFonts w:ascii="Verdana" w:eastAsia="Verdana" w:hAnsi="Verdana" w:cs="Verdana"/>
          <w:color w:val="323130"/>
        </w:rPr>
        <w:t>Renvio</w:t>
      </w:r>
      <w:r w:rsidR="001D1068">
        <w:rPr>
          <w:rFonts w:ascii="Verdana" w:eastAsia="Verdana" w:hAnsi="Verdana" w:cs="Verdana"/>
          <w:color w:val="323130"/>
        </w:rPr>
        <w:t xml:space="preserve"> regularly</w:t>
      </w:r>
      <w:r w:rsidR="00885B42">
        <w:rPr>
          <w:rFonts w:ascii="Verdana" w:eastAsia="Verdana" w:hAnsi="Verdana" w:cs="Verdana"/>
          <w:color w:val="323130"/>
        </w:rPr>
        <w:t xml:space="preserve"> updates </w:t>
      </w:r>
      <w:r w:rsidR="00BF1621">
        <w:rPr>
          <w:rFonts w:ascii="Verdana" w:eastAsia="Verdana" w:hAnsi="Verdana" w:cs="Verdana"/>
          <w:color w:val="323130"/>
        </w:rPr>
        <w:t xml:space="preserve">Clarity with fixes to </w:t>
      </w:r>
      <w:r w:rsidR="007C2CDF">
        <w:rPr>
          <w:rFonts w:ascii="Verdana" w:eastAsia="Verdana" w:hAnsi="Verdana" w:cs="Verdana"/>
          <w:color w:val="323130"/>
        </w:rPr>
        <w:t xml:space="preserve">issues reported and enhancements </w:t>
      </w:r>
      <w:r w:rsidR="001100B2">
        <w:rPr>
          <w:rFonts w:ascii="Verdana" w:eastAsia="Verdana" w:hAnsi="Verdana" w:cs="Verdana"/>
          <w:color w:val="323130"/>
        </w:rPr>
        <w:t xml:space="preserve">based on </w:t>
      </w:r>
      <w:r w:rsidR="00473266">
        <w:rPr>
          <w:rFonts w:ascii="Verdana" w:eastAsia="Verdana" w:hAnsi="Verdana" w:cs="Verdana"/>
          <w:color w:val="323130"/>
        </w:rPr>
        <w:t>user</w:t>
      </w:r>
      <w:r w:rsidR="00B360AB">
        <w:rPr>
          <w:rFonts w:ascii="Verdana" w:eastAsia="Verdana" w:hAnsi="Verdana" w:cs="Verdana"/>
          <w:color w:val="323130"/>
        </w:rPr>
        <w:t xml:space="preserve"> feedback. </w:t>
      </w:r>
      <w:r w:rsidR="00A7706B">
        <w:rPr>
          <w:rFonts w:ascii="Verdana" w:eastAsia="Verdana" w:hAnsi="Verdana" w:cs="Verdana"/>
          <w:color w:val="323130"/>
        </w:rPr>
        <w:t>The f</w:t>
      </w:r>
      <w:r w:rsidR="00126ADE">
        <w:rPr>
          <w:rFonts w:ascii="Verdana" w:eastAsia="Verdana" w:hAnsi="Verdana" w:cs="Verdana"/>
          <w:color w:val="323130"/>
        </w:rPr>
        <w:t>ollowing is a general overview of those fixes and enhancements</w:t>
      </w:r>
      <w:r w:rsidR="00F24A72">
        <w:rPr>
          <w:rFonts w:ascii="Verdana" w:eastAsia="Verdana" w:hAnsi="Verdana" w:cs="Verdana"/>
          <w:color w:val="323130"/>
        </w:rPr>
        <w:t xml:space="preserve"> tha</w:t>
      </w:r>
      <w:r w:rsidR="00316571">
        <w:rPr>
          <w:rFonts w:ascii="Verdana" w:eastAsia="Verdana" w:hAnsi="Verdana" w:cs="Verdana"/>
          <w:color w:val="323130"/>
        </w:rPr>
        <w:t xml:space="preserve">t </w:t>
      </w:r>
      <w:r w:rsidR="008E3D20">
        <w:rPr>
          <w:rFonts w:ascii="Verdana" w:eastAsia="Verdana" w:hAnsi="Verdana" w:cs="Verdana"/>
          <w:color w:val="323130"/>
        </w:rPr>
        <w:t>will</w:t>
      </w:r>
      <w:r w:rsidR="000C49E6">
        <w:rPr>
          <w:rFonts w:ascii="Verdana" w:eastAsia="Verdana" w:hAnsi="Verdana" w:cs="Verdana"/>
          <w:color w:val="323130"/>
        </w:rPr>
        <w:t xml:space="preserve"> be</w:t>
      </w:r>
      <w:r w:rsidR="008E3D20">
        <w:rPr>
          <w:rFonts w:ascii="Verdana" w:eastAsia="Verdana" w:hAnsi="Verdana" w:cs="Verdana"/>
          <w:color w:val="323130"/>
        </w:rPr>
        <w:t xml:space="preserve"> </w:t>
      </w:r>
      <w:r w:rsidR="00316571">
        <w:rPr>
          <w:rFonts w:ascii="Verdana" w:eastAsia="Verdana" w:hAnsi="Verdana" w:cs="Verdana"/>
          <w:color w:val="323130"/>
        </w:rPr>
        <w:t>release</w:t>
      </w:r>
      <w:r w:rsidR="000C49E6">
        <w:rPr>
          <w:rFonts w:ascii="Verdana" w:eastAsia="Verdana" w:hAnsi="Verdana" w:cs="Verdana"/>
          <w:color w:val="323130"/>
        </w:rPr>
        <w:t xml:space="preserve">d </w:t>
      </w:r>
      <w:r w:rsidR="00F24A72">
        <w:rPr>
          <w:rFonts w:ascii="Verdana" w:eastAsia="Verdana" w:hAnsi="Verdana" w:cs="Verdana"/>
          <w:color w:val="323130"/>
        </w:rPr>
        <w:t xml:space="preserve">on </w:t>
      </w:r>
      <w:r w:rsidR="00217B43">
        <w:rPr>
          <w:rFonts w:ascii="Verdana" w:eastAsia="Verdana" w:hAnsi="Verdana" w:cs="Verdana"/>
          <w:color w:val="323130"/>
        </w:rPr>
        <w:t xml:space="preserve">Sunday, </w:t>
      </w:r>
      <w:r w:rsidR="00390242">
        <w:rPr>
          <w:rFonts w:ascii="Verdana" w:eastAsia="Verdana" w:hAnsi="Verdana" w:cs="Verdana"/>
          <w:color w:val="323130"/>
        </w:rPr>
        <w:t>July 7</w:t>
      </w:r>
      <w:r w:rsidR="00B54326">
        <w:rPr>
          <w:rFonts w:ascii="Verdana" w:eastAsia="Verdana" w:hAnsi="Verdana" w:cs="Verdana"/>
          <w:color w:val="323130"/>
        </w:rPr>
        <w:t>, 2024</w:t>
      </w:r>
      <w:r w:rsidR="00C97F07">
        <w:rPr>
          <w:rFonts w:ascii="Verdana" w:eastAsia="Verdana" w:hAnsi="Verdana" w:cs="Verdana"/>
          <w:color w:val="323130"/>
        </w:rPr>
        <w:t>.</w:t>
      </w:r>
      <w:r w:rsidR="00390242">
        <w:rPr>
          <w:rFonts w:ascii="Verdana" w:eastAsia="Verdana" w:hAnsi="Verdana" w:cs="Verdana"/>
          <w:color w:val="323130"/>
        </w:rPr>
        <w:t xml:space="preserve">  You will see these updates starting Monday, July 8.</w:t>
      </w:r>
    </w:p>
    <w:tbl>
      <w:tblPr>
        <w:tblStyle w:val="TableGrid"/>
        <w:tblW w:w="9540" w:type="dxa"/>
        <w:tblLook w:val="04A0" w:firstRow="1" w:lastRow="0" w:firstColumn="1" w:lastColumn="0" w:noHBand="0" w:noVBand="1"/>
      </w:tblPr>
      <w:tblGrid>
        <w:gridCol w:w="9540"/>
      </w:tblGrid>
      <w:tr w:rsidR="00FE355B" w:rsidRPr="00556BC4" w14:paraId="4ACF5B2D" w14:textId="77777777" w:rsidTr="7D02C299">
        <w:tc>
          <w:tcPr>
            <w:tcW w:w="9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D8C62" w14:textId="73A7C8AB" w:rsidR="00FE355B" w:rsidRPr="00556BC4" w:rsidRDefault="00DE6A1F" w:rsidP="005C7C8D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  <w:r>
              <w:rPr>
                <w:rFonts w:ascii="Verdana" w:eastAsia="Verdana" w:hAnsi="Verdana" w:cs="Verdana"/>
                <w:color w:val="2BAFA4"/>
              </w:rPr>
              <w:t xml:space="preserve">What’s </w:t>
            </w:r>
            <w:r w:rsidR="00B54326">
              <w:rPr>
                <w:rFonts w:ascii="Verdana" w:eastAsia="Verdana" w:hAnsi="Verdana" w:cs="Verdana"/>
                <w:color w:val="2BAFA4"/>
              </w:rPr>
              <w:t>New</w:t>
            </w:r>
            <w:r w:rsidR="003C457E">
              <w:rPr>
                <w:rFonts w:ascii="Verdana" w:eastAsia="Verdana" w:hAnsi="Verdana" w:cs="Verdana"/>
                <w:color w:val="2BAFA4"/>
              </w:rPr>
              <w:t xml:space="preserve"> or Fixed</w:t>
            </w:r>
            <w:r w:rsidR="00F07C1C">
              <w:rPr>
                <w:rFonts w:ascii="Verdana" w:eastAsia="Verdana" w:hAnsi="Verdana" w:cs="Verdana"/>
                <w:color w:val="2BAFA4"/>
              </w:rPr>
              <w:t xml:space="preserve"> in Clarity</w:t>
            </w:r>
          </w:p>
        </w:tc>
      </w:tr>
      <w:tr w:rsidR="00FE355B" w:rsidRPr="00556BC4" w14:paraId="52F00C96" w14:textId="77777777" w:rsidTr="7D02C299"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14:paraId="18035567" w14:textId="6B96A2AC" w:rsidR="006C676F" w:rsidRPr="00556BC4" w:rsidRDefault="006C676F" w:rsidP="75AF00BB">
            <w:pPr>
              <w:pStyle w:val="ListParagraph"/>
              <w:ind w:left="0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38EDCAF0" w14:textId="77777777" w:rsidR="00F83035" w:rsidRDefault="00F83035" w:rsidP="00083C89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Visonex rebranded as Renvio</w:t>
      </w:r>
    </w:p>
    <w:p w14:paraId="0557FA3A" w14:textId="68DB3594" w:rsidR="00F83035" w:rsidRPr="00F83035" w:rsidRDefault="00F83035" w:rsidP="00F8303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 xml:space="preserve"> </w:t>
      </w:r>
      <w:r>
        <w:rPr>
          <w:rFonts w:ascii="Verdana" w:eastAsia="Verdana" w:hAnsi="Verdana" w:cs="Verdana"/>
          <w:color w:val="323130"/>
        </w:rPr>
        <w:t>Visonex merged with Renesan and formed/rebranded as Renvio</w:t>
      </w:r>
    </w:p>
    <w:p w14:paraId="6083E433" w14:textId="77777777" w:rsidR="00F83035" w:rsidRPr="00F83035" w:rsidRDefault="00F83035" w:rsidP="00F83035">
      <w:pPr>
        <w:rPr>
          <w:rFonts w:ascii="Verdana" w:eastAsia="Verdana" w:hAnsi="Verdana" w:cs="Verdana"/>
          <w:b/>
          <w:bCs/>
          <w:color w:val="323130"/>
        </w:rPr>
      </w:pPr>
    </w:p>
    <w:p w14:paraId="316526D8" w14:textId="77777777" w:rsidR="00F83035" w:rsidRDefault="00F83035" w:rsidP="00F83035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Renvio Color Scheme</w:t>
      </w:r>
    </w:p>
    <w:p w14:paraId="108FF022" w14:textId="6EFD3755" w:rsidR="00F83035" w:rsidRPr="00742257" w:rsidRDefault="00F83035" w:rsidP="00F8303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 xml:space="preserve">Renvio has updated </w:t>
      </w:r>
      <w:r w:rsidR="00A61914">
        <w:rPr>
          <w:rFonts w:ascii="Verdana" w:eastAsia="Verdana" w:hAnsi="Verdana" w:cs="Verdana"/>
          <w:color w:val="323130"/>
        </w:rPr>
        <w:t>Clarity’s</w:t>
      </w:r>
      <w:r>
        <w:rPr>
          <w:rFonts w:ascii="Verdana" w:eastAsia="Verdana" w:hAnsi="Verdana" w:cs="Verdana"/>
          <w:color w:val="323130"/>
        </w:rPr>
        <w:t xml:space="preserve"> “look” with the rebranding.</w:t>
      </w:r>
    </w:p>
    <w:p w14:paraId="7CFBFCA6" w14:textId="76BFBE30" w:rsidR="00F83035" w:rsidRPr="00742257" w:rsidRDefault="00F83035" w:rsidP="00F8303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Renvio’s colors are a very dark blue and yellow</w:t>
      </w:r>
      <w:r w:rsidR="00A61914">
        <w:rPr>
          <w:rFonts w:ascii="Verdana" w:eastAsia="Verdana" w:hAnsi="Verdana" w:cs="Verdana"/>
          <w:color w:val="323130"/>
        </w:rPr>
        <w:t xml:space="preserve"> and it is one option that can be selected.</w:t>
      </w:r>
    </w:p>
    <w:p w14:paraId="6A186443" w14:textId="34F0274E" w:rsidR="00F83035" w:rsidRPr="00742257" w:rsidRDefault="00F83035" w:rsidP="00F8303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NKC has requested to keep the current color scheme of blue and teal</w:t>
      </w:r>
      <w:r w:rsidR="00A61914">
        <w:rPr>
          <w:rFonts w:ascii="Verdana" w:eastAsia="Verdana" w:hAnsi="Verdana" w:cs="Verdana"/>
          <w:color w:val="323130"/>
        </w:rPr>
        <w:t>.</w:t>
      </w:r>
    </w:p>
    <w:p w14:paraId="44CB5733" w14:textId="77777777" w:rsidR="00F83035" w:rsidRPr="00742257" w:rsidRDefault="00F83035" w:rsidP="00F83035">
      <w:pPr>
        <w:rPr>
          <w:rFonts w:ascii="Verdana" w:eastAsia="Verdana" w:hAnsi="Verdana" w:cs="Verdana"/>
          <w:b/>
          <w:bCs/>
          <w:color w:val="323130"/>
        </w:rPr>
      </w:pPr>
      <w:r>
        <w:rPr>
          <w:noProof/>
        </w:rPr>
        <w:drawing>
          <wp:inline distT="0" distB="0" distL="0" distR="0" wp14:anchorId="080EDDBB" wp14:editId="3D5CF872">
            <wp:extent cx="2225233" cy="457240"/>
            <wp:effectExtent l="0" t="0" r="3810" b="0"/>
            <wp:docPr id="2084983403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983403" name="Picture 1" descr="A black text on a white backgroun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25233" cy="45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D18D7" w14:textId="77777777" w:rsidR="00F83035" w:rsidRPr="00742257" w:rsidRDefault="00F83035" w:rsidP="00F83035">
      <w:pPr>
        <w:rPr>
          <w:rFonts w:ascii="Verdana" w:eastAsia="Verdana" w:hAnsi="Verdana" w:cs="Verdana"/>
          <w:b/>
          <w:bCs/>
          <w:color w:val="323130"/>
        </w:rPr>
      </w:pPr>
      <w:r>
        <w:rPr>
          <w:noProof/>
        </w:rPr>
        <w:drawing>
          <wp:inline distT="0" distB="0" distL="0" distR="0" wp14:anchorId="32B3F905" wp14:editId="3D64F2DC">
            <wp:extent cx="3718882" cy="2469094"/>
            <wp:effectExtent l="0" t="0" r="0" b="7620"/>
            <wp:docPr id="18491999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1999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18882" cy="246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99063" w14:textId="77777777" w:rsidR="00F83035" w:rsidRDefault="00F83035" w:rsidP="00F83035">
      <w:pPr>
        <w:pStyle w:val="ListParagraph"/>
        <w:rPr>
          <w:rFonts w:ascii="Verdana" w:eastAsia="Verdana" w:hAnsi="Verdana" w:cs="Verdana"/>
          <w:b/>
          <w:bCs/>
          <w:color w:val="323130"/>
        </w:rPr>
      </w:pPr>
    </w:p>
    <w:p w14:paraId="0D4BA159" w14:textId="77777777" w:rsidR="00F83035" w:rsidRDefault="00F83035" w:rsidP="00F83035">
      <w:pPr>
        <w:pStyle w:val="ListParagraph"/>
        <w:rPr>
          <w:rFonts w:ascii="Verdana" w:eastAsia="Verdana" w:hAnsi="Verdana" w:cs="Verdana"/>
          <w:b/>
          <w:bCs/>
          <w:color w:val="323130"/>
        </w:rPr>
      </w:pPr>
    </w:p>
    <w:p w14:paraId="36A2BFF5" w14:textId="77777777" w:rsidR="00F83035" w:rsidRDefault="00F83035" w:rsidP="00F83035">
      <w:pPr>
        <w:pStyle w:val="ListParagraph"/>
        <w:rPr>
          <w:rFonts w:ascii="Verdana" w:eastAsia="Verdana" w:hAnsi="Verdana" w:cs="Verdana"/>
          <w:b/>
          <w:bCs/>
          <w:color w:val="323130"/>
        </w:rPr>
      </w:pPr>
    </w:p>
    <w:p w14:paraId="73658792" w14:textId="11A47C19" w:rsidR="00277D61" w:rsidRDefault="00390242" w:rsidP="00083C89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Checklist History-Unable to search by individual patient</w:t>
      </w:r>
    </w:p>
    <w:p w14:paraId="1E46A81E" w14:textId="53E29EC6" w:rsidR="00A26EA6" w:rsidRDefault="00B84110" w:rsidP="00277D61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color w:val="323130"/>
        </w:rPr>
      </w:pPr>
      <w:r>
        <w:rPr>
          <w:rFonts w:ascii="Verdana" w:eastAsia="Verdana" w:hAnsi="Verdana" w:cs="Verdana"/>
          <w:color w:val="323130"/>
        </w:rPr>
        <w:t>Renvio</w:t>
      </w:r>
      <w:r w:rsidR="00390242">
        <w:rPr>
          <w:rFonts w:ascii="Verdana" w:eastAsia="Verdana" w:hAnsi="Verdana" w:cs="Verdana"/>
          <w:color w:val="323130"/>
        </w:rPr>
        <w:t xml:space="preserve"> fixed a bug in Patient&gt;Checklist History that prevented users from search</w:t>
      </w:r>
      <w:r>
        <w:rPr>
          <w:rFonts w:ascii="Verdana" w:eastAsia="Verdana" w:hAnsi="Verdana" w:cs="Verdana"/>
          <w:color w:val="323130"/>
        </w:rPr>
        <w:t>ing</w:t>
      </w:r>
      <w:r w:rsidR="00390242">
        <w:rPr>
          <w:rFonts w:ascii="Verdana" w:eastAsia="Verdana" w:hAnsi="Verdana" w:cs="Verdana"/>
          <w:color w:val="323130"/>
        </w:rPr>
        <w:t xml:space="preserve"> for a specific patient.  </w:t>
      </w:r>
    </w:p>
    <w:p w14:paraId="1D5768A5" w14:textId="77777777" w:rsidR="00277D61" w:rsidRPr="00277D61" w:rsidRDefault="00277D61" w:rsidP="00277D61">
      <w:pPr>
        <w:pStyle w:val="ListParagraph"/>
        <w:ind w:left="1440"/>
        <w:rPr>
          <w:rFonts w:ascii="Verdana" w:eastAsia="Verdana" w:hAnsi="Verdana" w:cs="Verdana"/>
          <w:color w:val="323130"/>
        </w:rPr>
      </w:pPr>
    </w:p>
    <w:p w14:paraId="64CF7D59" w14:textId="12B2EE0C" w:rsidR="00F83035" w:rsidRDefault="00F83035" w:rsidP="00083C89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Enter Treatments</w:t>
      </w:r>
    </w:p>
    <w:p w14:paraId="71F39399" w14:textId="5EE91A3E" w:rsidR="00F83035" w:rsidRPr="00F83035" w:rsidRDefault="00F83035" w:rsidP="00F8303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On June 17 the Enter Treatments screen was retired.</w:t>
      </w:r>
    </w:p>
    <w:p w14:paraId="60BA66D1" w14:textId="3B081B7C" w:rsidR="00F83035" w:rsidRPr="00F83035" w:rsidRDefault="00F83035" w:rsidP="00F8303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Missed treatments should only be entered in Visit Management or Real-Time Charting by entering the Treatment Type, “Missed” and then posting the treatment.</w:t>
      </w:r>
    </w:p>
    <w:p w14:paraId="1FCA83FF" w14:textId="77777777" w:rsidR="00F83035" w:rsidRDefault="00F83035" w:rsidP="00F83035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1990268A" w14:textId="1CAAF040" w:rsidR="003C457E" w:rsidRDefault="00390242" w:rsidP="00083C89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Monthly Labs by lab report</w:t>
      </w:r>
    </w:p>
    <w:p w14:paraId="37EDA7BE" w14:textId="7A266640" w:rsidR="00A26EA6" w:rsidRPr="00B84110" w:rsidRDefault="00B84110" w:rsidP="00A26EA6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Renvio</w:t>
      </w:r>
      <w:r w:rsidR="00390242">
        <w:rPr>
          <w:rFonts w:ascii="Verdana" w:eastAsia="Verdana" w:hAnsi="Verdana" w:cs="Verdana"/>
          <w:color w:val="323130"/>
        </w:rPr>
        <w:t xml:space="preserve"> is </w:t>
      </w:r>
      <w:r>
        <w:rPr>
          <w:rFonts w:ascii="Verdana" w:eastAsia="Verdana" w:hAnsi="Verdana" w:cs="Verdana"/>
          <w:color w:val="323130"/>
        </w:rPr>
        <w:t>gradually updating all reports that include labs to display most recent lab values on the left and older labs on the right.</w:t>
      </w:r>
    </w:p>
    <w:p w14:paraId="26F2132B" w14:textId="2FF1792C" w:rsidR="00B84110" w:rsidRPr="00B84110" w:rsidRDefault="00B84110" w:rsidP="00A26EA6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The Monthly Labs by lab report will now display lab values in this format.</w:t>
      </w:r>
    </w:p>
    <w:p w14:paraId="65D9614F" w14:textId="0BEC6C8F" w:rsidR="00742257" w:rsidRPr="00F83035" w:rsidRDefault="00B84110" w:rsidP="00F83035">
      <w:pPr>
        <w:rPr>
          <w:rFonts w:ascii="Verdana" w:eastAsia="Verdana" w:hAnsi="Verdana" w:cs="Verdana"/>
          <w:b/>
          <w:bCs/>
          <w:color w:val="323130"/>
        </w:rPr>
      </w:pPr>
      <w:r>
        <w:rPr>
          <w:noProof/>
        </w:rPr>
        <w:drawing>
          <wp:inline distT="0" distB="0" distL="0" distR="0" wp14:anchorId="61CED1C2" wp14:editId="5651E24E">
            <wp:extent cx="4298052" cy="1173582"/>
            <wp:effectExtent l="0" t="0" r="7620" b="7620"/>
            <wp:docPr id="1895136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13651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98052" cy="11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03667" w14:textId="77777777" w:rsidR="00742257" w:rsidRDefault="00742257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02925E1D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2B5EB109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1022003A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635461D3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3C50704F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687C3D8C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457DDFA9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7FA39BBE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45879BAF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1F616A2C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76CC8DD3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15B35385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27C59384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10D59977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11C57024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67308A4F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7123282D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00FA9D18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48AB7433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2BFA0C7E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3F74CC8A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2F8132BD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0DB2EF52" w14:textId="77777777" w:rsidR="00F83035" w:rsidRDefault="00F83035" w:rsidP="00A26EA6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75A545A1" w14:textId="57F822D3" w:rsidR="00BD5AC3" w:rsidRDefault="00B84110" w:rsidP="00083C89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General Information-Patient Identifiers-add other option</w:t>
      </w:r>
    </w:p>
    <w:p w14:paraId="2B811640" w14:textId="29FA2157" w:rsidR="00277D61" w:rsidRPr="00B84110" w:rsidRDefault="00B84110" w:rsidP="00277D61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NKC can now turn on a function that allows us to add Patient Identifier Comments in General Information.</w:t>
      </w:r>
    </w:p>
    <w:p w14:paraId="07B3A137" w14:textId="2F4212E3" w:rsidR="00B84110" w:rsidRPr="00B84110" w:rsidRDefault="00B84110" w:rsidP="00277D61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These comments will then display in the Patient Identifier box</w:t>
      </w:r>
    </w:p>
    <w:p w14:paraId="3EEFD903" w14:textId="2EB09968" w:rsidR="00B84110" w:rsidRPr="00B84110" w:rsidRDefault="00B84110" w:rsidP="00277D61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NKC eventually plans to use this comment box to display for patients who are HBsAg positive and require an isolation room.</w:t>
      </w:r>
    </w:p>
    <w:p w14:paraId="5C2E8957" w14:textId="35B21263" w:rsidR="00B84110" w:rsidRDefault="00B84110" w:rsidP="00B84110">
      <w:pPr>
        <w:rPr>
          <w:rFonts w:ascii="Verdana" w:eastAsia="Verdana" w:hAnsi="Verdana" w:cs="Verdana"/>
          <w:b/>
          <w:bCs/>
          <w:color w:val="323130"/>
        </w:rPr>
      </w:pPr>
      <w:r>
        <w:rPr>
          <w:noProof/>
        </w:rPr>
        <w:drawing>
          <wp:inline distT="0" distB="0" distL="0" distR="0" wp14:anchorId="0B7841C0" wp14:editId="652B50D1">
            <wp:extent cx="4557155" cy="1417443"/>
            <wp:effectExtent l="0" t="0" r="0" b="0"/>
            <wp:docPr id="150590122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901224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57155" cy="141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E6B1D" w14:textId="77777777" w:rsidR="00B84110" w:rsidRDefault="00B84110" w:rsidP="00B84110">
      <w:pPr>
        <w:rPr>
          <w:rFonts w:ascii="Verdana" w:eastAsia="Verdana" w:hAnsi="Verdana" w:cs="Verdana"/>
          <w:b/>
          <w:bCs/>
          <w:color w:val="323130"/>
        </w:rPr>
      </w:pPr>
    </w:p>
    <w:p w14:paraId="69F35928" w14:textId="1CC79AFD" w:rsidR="00B84110" w:rsidRPr="00B84110" w:rsidRDefault="00742257" w:rsidP="00B84110">
      <w:pPr>
        <w:rPr>
          <w:rFonts w:ascii="Verdana" w:eastAsia="Verdana" w:hAnsi="Verdana" w:cs="Verdana"/>
          <w:b/>
          <w:bCs/>
          <w:color w:val="323130"/>
        </w:rPr>
      </w:pPr>
      <w:r>
        <w:rPr>
          <w:noProof/>
        </w:rPr>
        <w:drawing>
          <wp:inline distT="0" distB="0" distL="0" distR="0" wp14:anchorId="30918B0B" wp14:editId="1CF17269">
            <wp:extent cx="5197290" cy="1478408"/>
            <wp:effectExtent l="0" t="0" r="3810" b="7620"/>
            <wp:docPr id="15998044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804470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97290" cy="14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5D621" w14:textId="77777777" w:rsidR="00277D61" w:rsidRPr="008E3D20" w:rsidRDefault="00277D61" w:rsidP="00277D61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27FBE3A4" w14:textId="6A45447A" w:rsidR="008E3D20" w:rsidRDefault="00742257" w:rsidP="008E3D20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Restrict email domains by application</w:t>
      </w:r>
    </w:p>
    <w:p w14:paraId="2BE5EC02" w14:textId="3814636F" w:rsidR="006E6643" w:rsidRPr="00742257" w:rsidRDefault="00742257" w:rsidP="00742257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In August 2023 Visonex/Renvio added functionality in Organization Management to only allow certain email domains to be associated with a login account.  The issue also affected Patient Portal Users.  This can now be disabled for Patient Portal accounts.</w:t>
      </w:r>
    </w:p>
    <w:p w14:paraId="34DB099C" w14:textId="77777777" w:rsidR="00742257" w:rsidRPr="00184385" w:rsidRDefault="00742257" w:rsidP="00862833">
      <w:pPr>
        <w:pStyle w:val="ListParagraph"/>
        <w:ind w:left="360"/>
        <w:rPr>
          <w:rFonts w:ascii="Verdana" w:eastAsia="Verdana" w:hAnsi="Verdana" w:cs="Verdana"/>
          <w:b/>
          <w:bCs/>
          <w:color w:val="323130"/>
        </w:rPr>
      </w:pPr>
    </w:p>
    <w:p w14:paraId="4D25CAB8" w14:textId="77777777" w:rsidR="00870B88" w:rsidRDefault="00870B88" w:rsidP="00870B88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3F2458B7" w14:textId="72FABBEE" w:rsidR="00184385" w:rsidRDefault="00742257" w:rsidP="00184385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Patient Chart View-Displaying Inactive Allergies</w:t>
      </w:r>
    </w:p>
    <w:p w14:paraId="2F1DE140" w14:textId="714A45CF" w:rsidR="007C3E14" w:rsidRPr="003C457E" w:rsidRDefault="00742257" w:rsidP="0018438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Renvio fixed a bug causing allergies that were ended to continue appearing in Patient Chart View</w:t>
      </w:r>
      <w:r w:rsidR="00DB24B4">
        <w:rPr>
          <w:rFonts w:ascii="Verdana" w:eastAsia="Verdana" w:hAnsi="Verdana" w:cs="Verdana"/>
          <w:color w:val="323130"/>
        </w:rPr>
        <w:t xml:space="preserve"> (PCV).</w:t>
      </w:r>
    </w:p>
    <w:p w14:paraId="7EDA8333" w14:textId="015F9844" w:rsidR="00862833" w:rsidRPr="006E6643" w:rsidRDefault="00DB24B4" w:rsidP="00862833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Now, only active allergies will appear in PCV&gt;Medication tab</w:t>
      </w:r>
    </w:p>
    <w:p w14:paraId="704DBD25" w14:textId="77777777" w:rsidR="006E6643" w:rsidRDefault="006E6643" w:rsidP="006E6643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548FDF0C" w14:textId="77777777" w:rsidR="00F83035" w:rsidRDefault="00F83035" w:rsidP="006E6643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1C9AB90F" w14:textId="77777777" w:rsidR="00F83035" w:rsidRDefault="00F83035" w:rsidP="006E6643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62381720" w14:textId="77777777" w:rsidR="00F83035" w:rsidRDefault="00F83035" w:rsidP="006E6643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41550C85" w14:textId="77777777" w:rsidR="00F83035" w:rsidRDefault="00F83035" w:rsidP="006E6643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5DBB1F4A" w14:textId="77777777" w:rsidR="00F83035" w:rsidRPr="006E6643" w:rsidRDefault="00F83035" w:rsidP="006E6643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19BCCA7D" w14:textId="5083D1D0" w:rsidR="00862833" w:rsidRDefault="00DB24B4" w:rsidP="00862833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Patient Height &amp; Amputation History</w:t>
      </w:r>
    </w:p>
    <w:p w14:paraId="527AB325" w14:textId="1ADE8AB6" w:rsidR="0026022C" w:rsidRPr="00DB24B4" w:rsidRDefault="00DB24B4" w:rsidP="0026022C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The grid will now sort by the Date rather than by Last Updated in the grid.</w:t>
      </w:r>
    </w:p>
    <w:p w14:paraId="4263A615" w14:textId="44F379F6" w:rsidR="00DB24B4" w:rsidRPr="00DB24B4" w:rsidRDefault="00DB24B4" w:rsidP="0026022C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Most recent height will appear at the top of the grid.</w:t>
      </w:r>
    </w:p>
    <w:p w14:paraId="47ECB235" w14:textId="46AC9D40" w:rsidR="00DB24B4" w:rsidRPr="00F83035" w:rsidRDefault="00DB24B4" w:rsidP="00F83035">
      <w:pPr>
        <w:rPr>
          <w:rFonts w:ascii="Verdana" w:eastAsia="Verdana" w:hAnsi="Verdana" w:cs="Verdana"/>
          <w:b/>
          <w:bCs/>
          <w:color w:val="323130"/>
        </w:rPr>
      </w:pPr>
      <w:r>
        <w:rPr>
          <w:noProof/>
        </w:rPr>
        <w:drawing>
          <wp:inline distT="0" distB="0" distL="0" distR="0" wp14:anchorId="75075C50" wp14:editId="2A607F47">
            <wp:extent cx="4801016" cy="1478408"/>
            <wp:effectExtent l="0" t="0" r="0" b="7620"/>
            <wp:docPr id="2819374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937411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01016" cy="14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930D3" w14:textId="77777777" w:rsidR="00DB24B4" w:rsidRPr="006E6643" w:rsidRDefault="00DB24B4" w:rsidP="006E6643">
      <w:pPr>
        <w:pStyle w:val="ListParagraph"/>
        <w:ind w:left="1440"/>
        <w:rPr>
          <w:rFonts w:ascii="Verdana" w:eastAsia="Verdana" w:hAnsi="Verdana" w:cs="Verdana"/>
          <w:b/>
          <w:bCs/>
          <w:color w:val="323130"/>
        </w:rPr>
      </w:pPr>
    </w:p>
    <w:p w14:paraId="387495D8" w14:textId="05357648" w:rsidR="00DB24B4" w:rsidRDefault="00DB24B4" w:rsidP="0026022C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Treatment Charting bug with start/stop time</w:t>
      </w:r>
    </w:p>
    <w:p w14:paraId="08A963A6" w14:textId="68B52C41" w:rsidR="00DB24B4" w:rsidRDefault="00DB24B4" w:rsidP="00DB24B4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color w:val="323130"/>
        </w:rPr>
      </w:pPr>
      <w:r>
        <w:rPr>
          <w:rFonts w:ascii="Verdana" w:eastAsia="Verdana" w:hAnsi="Verdana" w:cs="Verdana"/>
          <w:color w:val="323130"/>
        </w:rPr>
        <w:t>On June 11, 2024, Renvio fixed a bug causing values from the Treatment tab to save in the Start/Stop time fields.</w:t>
      </w:r>
    </w:p>
    <w:p w14:paraId="1AF99DFA" w14:textId="77777777" w:rsidR="00DB24B4" w:rsidRPr="00DB24B4" w:rsidRDefault="00DB24B4" w:rsidP="00DB24B4">
      <w:pPr>
        <w:pStyle w:val="ListParagraph"/>
        <w:ind w:left="1440"/>
        <w:rPr>
          <w:rFonts w:ascii="Verdana" w:eastAsia="Verdana" w:hAnsi="Verdana" w:cs="Verdana"/>
          <w:color w:val="323130"/>
        </w:rPr>
      </w:pPr>
    </w:p>
    <w:p w14:paraId="08A39A16" w14:textId="00DB5957" w:rsidR="00DB24B4" w:rsidRDefault="00DB24B4" w:rsidP="00F83035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Missed Tx from RTC was not updating as expected or transferring to Tx History</w:t>
      </w:r>
    </w:p>
    <w:p w14:paraId="4A1D7906" w14:textId="3FBFD791" w:rsidR="00DB24B4" w:rsidRPr="00F83035" w:rsidRDefault="00F83035" w:rsidP="00DB24B4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 xml:space="preserve">On June 11, 2024, </w:t>
      </w:r>
      <w:r w:rsidR="00DB24B4">
        <w:rPr>
          <w:rFonts w:ascii="Verdana" w:eastAsia="Verdana" w:hAnsi="Verdana" w:cs="Verdana"/>
          <w:color w:val="323130"/>
        </w:rPr>
        <w:t xml:space="preserve">Renvio fixed a bug </w:t>
      </w:r>
      <w:r>
        <w:rPr>
          <w:rFonts w:ascii="Verdana" w:eastAsia="Verdana" w:hAnsi="Verdana" w:cs="Verdana"/>
          <w:color w:val="323130"/>
        </w:rPr>
        <w:t>preventing</w:t>
      </w:r>
      <w:r w:rsidR="00DB24B4">
        <w:rPr>
          <w:rFonts w:ascii="Verdana" w:eastAsia="Verdana" w:hAnsi="Verdana" w:cs="Verdana"/>
          <w:color w:val="323130"/>
        </w:rPr>
        <w:t xml:space="preserve"> </w:t>
      </w:r>
      <w:r>
        <w:rPr>
          <w:rFonts w:ascii="Verdana" w:eastAsia="Verdana" w:hAnsi="Verdana" w:cs="Verdana"/>
          <w:color w:val="323130"/>
        </w:rPr>
        <w:t>RTC’s with a treatment type of Missed from posting to Treatment History</w:t>
      </w:r>
    </w:p>
    <w:p w14:paraId="37C7D1DB" w14:textId="77777777" w:rsidR="00F83035" w:rsidRDefault="00F83035" w:rsidP="00F83035">
      <w:pPr>
        <w:pStyle w:val="ListParagraph"/>
        <w:rPr>
          <w:rFonts w:ascii="Verdana" w:eastAsia="Verdana" w:hAnsi="Verdana" w:cs="Verdana"/>
          <w:b/>
          <w:bCs/>
          <w:color w:val="323130"/>
        </w:rPr>
      </w:pPr>
    </w:p>
    <w:p w14:paraId="3610AB52" w14:textId="752E3491" w:rsidR="0026022C" w:rsidRDefault="00DB24B4" w:rsidP="0026022C">
      <w:pPr>
        <w:pStyle w:val="ListParagraph"/>
        <w:numPr>
          <w:ilvl w:val="0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b/>
          <w:bCs/>
          <w:color w:val="323130"/>
        </w:rPr>
        <w:t>Schedule a Billing Run-Second billing run causing a blank screen</w:t>
      </w:r>
    </w:p>
    <w:p w14:paraId="6F93920B" w14:textId="1296FAD4" w:rsidR="00617AE3" w:rsidRPr="00DB24B4" w:rsidRDefault="00DB24B4" w:rsidP="0026022C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Renvio discovered a bug with the last release occurring when scheduling two billing runs in a row.</w:t>
      </w:r>
    </w:p>
    <w:p w14:paraId="29849047" w14:textId="77777777" w:rsidR="00DB24B4" w:rsidRPr="00DB24B4" w:rsidRDefault="00DB24B4" w:rsidP="0026022C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 xml:space="preserve">The Billing Interface dropdown was defaulting to Select Value </w:t>
      </w:r>
    </w:p>
    <w:p w14:paraId="2CC88C31" w14:textId="424CC2EE" w:rsidR="00DB24B4" w:rsidRPr="00DB24B4" w:rsidRDefault="00DB24B4" w:rsidP="0026022C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t>If the user left the dropdown as Select Value, the page would go blank when submitting</w:t>
      </w:r>
    </w:p>
    <w:p w14:paraId="6015F7F5" w14:textId="13E765C6" w:rsidR="00DB24B4" w:rsidRPr="00A61914" w:rsidRDefault="00DB24B4" w:rsidP="00DB24B4">
      <w:pPr>
        <w:pStyle w:val="ListParagraph"/>
        <w:numPr>
          <w:ilvl w:val="1"/>
          <w:numId w:val="24"/>
        </w:numPr>
        <w:rPr>
          <w:rFonts w:ascii="Verdana" w:eastAsia="Verdana" w:hAnsi="Verdana" w:cs="Verdana"/>
          <w:b/>
          <w:bCs/>
          <w:color w:val="323130"/>
        </w:rPr>
      </w:pPr>
      <w:r>
        <w:rPr>
          <w:rFonts w:ascii="Verdana" w:eastAsia="Verdana" w:hAnsi="Verdana" w:cs="Verdana"/>
          <w:color w:val="323130"/>
        </w:rPr>
        <w:lastRenderedPageBreak/>
        <w:t>Now, when submitting a billing run, the page will refresh with CRG listed as the Billing Interface.</w:t>
      </w:r>
      <w:r>
        <w:rPr>
          <w:noProof/>
        </w:rPr>
        <w:drawing>
          <wp:inline distT="0" distB="0" distL="0" distR="0" wp14:anchorId="18A66BA0" wp14:editId="30D863DE">
            <wp:extent cx="6400800" cy="2578100"/>
            <wp:effectExtent l="0" t="0" r="0" b="0"/>
            <wp:docPr id="128874744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747443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C81F6" w14:textId="7DE8BFB0" w:rsidR="00617AE3" w:rsidRPr="00617AE3" w:rsidRDefault="00617AE3" w:rsidP="00617AE3">
      <w:pPr>
        <w:rPr>
          <w:rFonts w:ascii="Verdana" w:eastAsia="Verdana" w:hAnsi="Verdana" w:cs="Verdana"/>
          <w:color w:val="323130"/>
        </w:rPr>
      </w:pPr>
    </w:p>
    <w:p w14:paraId="415B2A9E" w14:textId="650EC802" w:rsidR="00177899" w:rsidRDefault="00177899" w:rsidP="00177899">
      <w:pPr>
        <w:rPr>
          <w:rFonts w:ascii="Verdana" w:eastAsia="Verdana" w:hAnsi="Verdana" w:cs="Verdana"/>
          <w:b/>
          <w:bCs/>
          <w:color w:val="323130"/>
        </w:rPr>
      </w:pPr>
    </w:p>
    <w:p w14:paraId="54CA77E0" w14:textId="77777777" w:rsidR="00177899" w:rsidRDefault="00177899" w:rsidP="00177899">
      <w:pPr>
        <w:rPr>
          <w:rFonts w:ascii="Verdana" w:eastAsia="Verdana" w:hAnsi="Verdana" w:cs="Verdana"/>
          <w:b/>
          <w:bCs/>
          <w:color w:val="323130"/>
        </w:rPr>
      </w:pPr>
    </w:p>
    <w:p w14:paraId="31D33D07" w14:textId="77777777" w:rsidR="00F014E9" w:rsidRDefault="00F014E9" w:rsidP="00F014E9">
      <w:pPr>
        <w:rPr>
          <w:rFonts w:ascii="Verdana" w:eastAsia="Verdana" w:hAnsi="Verdana" w:cs="Verdana"/>
          <w:b/>
          <w:bCs/>
          <w:color w:val="323130"/>
        </w:rPr>
      </w:pPr>
    </w:p>
    <w:p w14:paraId="6738817C" w14:textId="34F7887D" w:rsidR="00351CDB" w:rsidRPr="00351CDB" w:rsidRDefault="00351CDB" w:rsidP="00351CDB">
      <w:pPr>
        <w:rPr>
          <w:rFonts w:ascii="Verdana" w:eastAsia="Verdana" w:hAnsi="Verdana" w:cs="Verdana"/>
          <w:b/>
          <w:bCs/>
          <w:color w:val="323130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5D04E2" w:rsidRPr="00556BC4" w14:paraId="6B5D77A3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463B489D" w14:textId="77777777" w:rsidR="005D04E2" w:rsidRPr="005D04E2" w:rsidRDefault="005D04E2" w:rsidP="005D04E2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81564D" w:rsidRPr="00556BC4" w14:paraId="6CCF65D3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600CF993" w14:textId="77777777" w:rsidR="0081564D" w:rsidRPr="007F0F99" w:rsidRDefault="0081564D" w:rsidP="007F0F99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E14DEC" w:rsidRPr="00556BC4" w14:paraId="21547C5E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08C8FB11" w14:textId="4133D6AC" w:rsidR="00E14DEC" w:rsidRPr="00501821" w:rsidRDefault="00E14DEC" w:rsidP="00501821">
            <w:pPr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E0704B" w:rsidRPr="00556BC4" w14:paraId="47895B97" w14:textId="77777777" w:rsidTr="00837F67"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6F8F4" w14:textId="484627F0" w:rsidR="00E0704B" w:rsidRPr="00556BC4" w:rsidRDefault="00E0704B" w:rsidP="004159A1">
            <w:pPr>
              <w:pStyle w:val="Heading1"/>
              <w:rPr>
                <w:rFonts w:ascii="Verdana" w:eastAsia="Verdana" w:hAnsi="Verdana" w:cs="Verdana"/>
                <w:color w:val="2BAFA4"/>
              </w:rPr>
            </w:pPr>
            <w:r>
              <w:rPr>
                <w:rFonts w:ascii="Verdana" w:eastAsia="Verdana" w:hAnsi="Verdana" w:cs="Verdana"/>
                <w:color w:val="2BAFA4"/>
              </w:rPr>
              <w:t>Clarity Guides and Tip</w:t>
            </w:r>
            <w:r w:rsidR="00BD7E34">
              <w:rPr>
                <w:rFonts w:ascii="Verdana" w:eastAsia="Verdana" w:hAnsi="Verdana" w:cs="Verdana"/>
                <w:color w:val="2BAFA4"/>
              </w:rPr>
              <w:t xml:space="preserve"> S</w:t>
            </w:r>
            <w:r>
              <w:rPr>
                <w:rFonts w:ascii="Verdana" w:eastAsia="Verdana" w:hAnsi="Verdana" w:cs="Verdana"/>
                <w:color w:val="2BAFA4"/>
              </w:rPr>
              <w:t>heets</w:t>
            </w:r>
            <w:r w:rsidR="00D6363E">
              <w:rPr>
                <w:rFonts w:ascii="Verdana" w:eastAsia="Verdana" w:hAnsi="Verdana" w:cs="Verdana"/>
                <w:color w:val="2BAFA4"/>
              </w:rPr>
              <w:t xml:space="preserve"> – On KNET</w:t>
            </w:r>
          </w:p>
        </w:tc>
      </w:tr>
      <w:tr w:rsidR="00E0704B" w:rsidRPr="00556BC4" w14:paraId="36252132" w14:textId="77777777" w:rsidTr="00837F67"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14:paraId="7B8B9D79" w14:textId="2D14288E" w:rsidR="00E0704B" w:rsidRPr="00556BC4" w:rsidRDefault="00E0704B" w:rsidP="004159A1">
            <w:pPr>
              <w:pStyle w:val="ListParagraph"/>
              <w:ind w:left="0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</w:tbl>
    <w:p w14:paraId="767BDC9B" w14:textId="7D1EE1A3" w:rsidR="00BD7E34" w:rsidRPr="004861E7" w:rsidRDefault="00C4790C" w:rsidP="007E468D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color w:val="FF0000"/>
        </w:rPr>
      </w:pPr>
      <w:r w:rsidRPr="00A376BC">
        <w:rPr>
          <w:rFonts w:ascii="Verdana" w:eastAsia="Verdana" w:hAnsi="Verdana" w:cs="Verdana"/>
          <w:color w:val="323130"/>
        </w:rPr>
        <w:t>Clarity User Guides by Role</w:t>
      </w:r>
      <w:r w:rsidR="00A376BC" w:rsidRPr="00A376BC">
        <w:rPr>
          <w:rFonts w:ascii="Verdana" w:eastAsia="Verdana" w:hAnsi="Verdana" w:cs="Verdana"/>
          <w:color w:val="323130"/>
        </w:rPr>
        <w:t>:</w:t>
      </w:r>
      <w:r w:rsidRPr="00A376BC">
        <w:rPr>
          <w:rFonts w:ascii="Verdana" w:eastAsia="Verdana" w:hAnsi="Verdana" w:cs="Verdana"/>
          <w:color w:val="323130"/>
        </w:rPr>
        <w:t xml:space="preserve"> </w:t>
      </w:r>
      <w:hyperlink r:id="rId18" w:history="1">
        <w:r w:rsidR="00E96CD6">
          <w:rPr>
            <w:rStyle w:val="Hyperlink"/>
          </w:rPr>
          <w:t>K-Net - User Guides by Role (nwkidney.org)</w:t>
        </w:r>
      </w:hyperlink>
    </w:p>
    <w:p w14:paraId="17CD3F8C" w14:textId="4837FCE8" w:rsidR="00BD7E34" w:rsidRPr="00A376BC" w:rsidRDefault="00BD7E34" w:rsidP="007E468D">
      <w:pPr>
        <w:pStyle w:val="ListParagraph"/>
        <w:numPr>
          <w:ilvl w:val="0"/>
          <w:numId w:val="1"/>
        </w:numPr>
        <w:rPr>
          <w:rFonts w:ascii="Verdana" w:eastAsia="Verdana" w:hAnsi="Verdana" w:cs="Verdana"/>
          <w:color w:val="323130"/>
        </w:rPr>
      </w:pPr>
      <w:r w:rsidRPr="00A376BC">
        <w:rPr>
          <w:rFonts w:ascii="Verdana" w:hAnsi="Verdana"/>
        </w:rPr>
        <w:t>Clarity Tip Sheets</w:t>
      </w:r>
      <w:r w:rsidR="00A376BC" w:rsidRPr="00A376BC">
        <w:rPr>
          <w:rFonts w:ascii="Verdana" w:hAnsi="Verdana"/>
        </w:rPr>
        <w:t xml:space="preserve">: </w:t>
      </w:r>
      <w:hyperlink r:id="rId19" w:history="1">
        <w:r w:rsidR="00E96CD6">
          <w:rPr>
            <w:rStyle w:val="Hyperlink"/>
          </w:rPr>
          <w:t>K-Net - Tip Sheets (nwkidney.org)</w:t>
        </w:r>
      </w:hyperlink>
    </w:p>
    <w:sectPr w:rsidR="00BD7E34" w:rsidRPr="00A376BC" w:rsidSect="00855F31">
      <w:headerReference w:type="default" r:id="rId20"/>
      <w:footerReference w:type="default" r:id="rId2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2E403" w14:textId="77777777" w:rsidR="00A23846" w:rsidRDefault="00A23846" w:rsidP="005B21E0">
      <w:pPr>
        <w:spacing w:after="0" w:line="240" w:lineRule="auto"/>
      </w:pPr>
      <w:r>
        <w:separator/>
      </w:r>
    </w:p>
  </w:endnote>
  <w:endnote w:type="continuationSeparator" w:id="0">
    <w:p w14:paraId="5FF37CA7" w14:textId="77777777" w:rsidR="00A23846" w:rsidRDefault="00A23846" w:rsidP="005B21E0">
      <w:pPr>
        <w:spacing w:after="0" w:line="240" w:lineRule="auto"/>
      </w:pPr>
      <w:r>
        <w:continuationSeparator/>
      </w:r>
    </w:p>
  </w:endnote>
  <w:endnote w:type="continuationNotice" w:id="1">
    <w:p w14:paraId="339EAB9E" w14:textId="77777777" w:rsidR="00A23846" w:rsidRDefault="00A238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D91D2" w14:textId="2534E782" w:rsidR="005B21E0" w:rsidRDefault="00427F7A" w:rsidP="005B21E0">
    <w:pPr>
      <w:pStyle w:val="Footer"/>
      <w:jc w:val="center"/>
    </w:pPr>
    <w:r>
      <w:t>12901 20</w:t>
    </w:r>
    <w:r w:rsidRPr="00427F7A">
      <w:rPr>
        <w:vertAlign w:val="superscript"/>
      </w:rPr>
      <w:t>th</w:t>
    </w:r>
    <w:r>
      <w:t xml:space="preserve"> Ave S, Seatac, WA 98168</w:t>
    </w:r>
    <w:r w:rsidR="005B21E0" w:rsidRPr="00CC04F3">
      <w:t xml:space="preserve">   //    Tel: 206-292-2771   //   www.nwkidney.org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9BEA0" w14:textId="77777777" w:rsidR="00A23846" w:rsidRDefault="00A23846" w:rsidP="005B21E0">
      <w:pPr>
        <w:spacing w:after="0" w:line="240" w:lineRule="auto"/>
      </w:pPr>
      <w:r>
        <w:separator/>
      </w:r>
    </w:p>
  </w:footnote>
  <w:footnote w:type="continuationSeparator" w:id="0">
    <w:p w14:paraId="11C22BD8" w14:textId="77777777" w:rsidR="00A23846" w:rsidRDefault="00A23846" w:rsidP="005B21E0">
      <w:pPr>
        <w:spacing w:after="0" w:line="240" w:lineRule="auto"/>
      </w:pPr>
      <w:r>
        <w:continuationSeparator/>
      </w:r>
    </w:p>
  </w:footnote>
  <w:footnote w:type="continuationNotice" w:id="1">
    <w:p w14:paraId="0D42EED4" w14:textId="77777777" w:rsidR="00A23846" w:rsidRDefault="00A238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7C278" w14:textId="5DCBB9CC" w:rsidR="005B21E0" w:rsidRPr="008C3FA2" w:rsidRDefault="00023E5E" w:rsidP="009C1E55">
    <w:pPr>
      <w:pStyle w:val="Header"/>
      <w:jc w:val="right"/>
    </w:pPr>
    <w:r>
      <w:rPr>
        <w:noProof/>
      </w:rPr>
      <w:drawing>
        <wp:inline distT="0" distB="0" distL="0" distR="0" wp14:anchorId="2CD191D6" wp14:editId="7ED4847F">
          <wp:extent cx="1924050" cy="4857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085E"/>
    <w:multiLevelType w:val="hybridMultilevel"/>
    <w:tmpl w:val="6B529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77633"/>
    <w:multiLevelType w:val="hybridMultilevel"/>
    <w:tmpl w:val="B4DC14E2"/>
    <w:lvl w:ilvl="0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" w15:restartNumberingAfterBreak="0">
    <w:nsid w:val="09E83FC3"/>
    <w:multiLevelType w:val="hybridMultilevel"/>
    <w:tmpl w:val="A9F6AD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FB5154"/>
    <w:multiLevelType w:val="hybridMultilevel"/>
    <w:tmpl w:val="97CE2BCC"/>
    <w:lvl w:ilvl="0" w:tplc="58EA9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913F7"/>
    <w:multiLevelType w:val="hybridMultilevel"/>
    <w:tmpl w:val="776E498C"/>
    <w:lvl w:ilvl="0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1370B8D"/>
    <w:multiLevelType w:val="hybridMultilevel"/>
    <w:tmpl w:val="958EE3E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37E0F9D"/>
    <w:multiLevelType w:val="hybridMultilevel"/>
    <w:tmpl w:val="7EAAB220"/>
    <w:lvl w:ilvl="0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7" w15:restartNumberingAfterBreak="0">
    <w:nsid w:val="1708561B"/>
    <w:multiLevelType w:val="hybridMultilevel"/>
    <w:tmpl w:val="FF0AC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967C7"/>
    <w:multiLevelType w:val="hybridMultilevel"/>
    <w:tmpl w:val="F4D2D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CB3F4F"/>
    <w:multiLevelType w:val="hybridMultilevel"/>
    <w:tmpl w:val="4280B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256A60"/>
    <w:multiLevelType w:val="hybridMultilevel"/>
    <w:tmpl w:val="D13A4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678F5"/>
    <w:multiLevelType w:val="hybridMultilevel"/>
    <w:tmpl w:val="2C508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15CB7"/>
    <w:multiLevelType w:val="hybridMultilevel"/>
    <w:tmpl w:val="36B04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C4CDD"/>
    <w:multiLevelType w:val="hybridMultilevel"/>
    <w:tmpl w:val="23F4D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D3764"/>
    <w:multiLevelType w:val="hybridMultilevel"/>
    <w:tmpl w:val="52D638F0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5" w15:restartNumberingAfterBreak="0">
    <w:nsid w:val="43C10D11"/>
    <w:multiLevelType w:val="hybridMultilevel"/>
    <w:tmpl w:val="0BE474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05569E"/>
    <w:multiLevelType w:val="hybridMultilevel"/>
    <w:tmpl w:val="D5B2AF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CF65A5"/>
    <w:multiLevelType w:val="hybridMultilevel"/>
    <w:tmpl w:val="9382588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5C840C2B"/>
    <w:multiLevelType w:val="hybridMultilevel"/>
    <w:tmpl w:val="0192A8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D71185"/>
    <w:multiLevelType w:val="hybridMultilevel"/>
    <w:tmpl w:val="3766A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FF0A3D"/>
    <w:multiLevelType w:val="hybridMultilevel"/>
    <w:tmpl w:val="331E82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45B6A"/>
    <w:multiLevelType w:val="hybridMultilevel"/>
    <w:tmpl w:val="90D6F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5A0F02"/>
    <w:multiLevelType w:val="hybridMultilevel"/>
    <w:tmpl w:val="4E7C7BD2"/>
    <w:lvl w:ilvl="0" w:tplc="BC44F2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29778E"/>
    <w:multiLevelType w:val="hybridMultilevel"/>
    <w:tmpl w:val="9910A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30887"/>
    <w:multiLevelType w:val="hybridMultilevel"/>
    <w:tmpl w:val="B130ED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2C60CB"/>
    <w:multiLevelType w:val="hybridMultilevel"/>
    <w:tmpl w:val="9578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D1758"/>
    <w:multiLevelType w:val="hybridMultilevel"/>
    <w:tmpl w:val="A5B6C648"/>
    <w:lvl w:ilvl="0" w:tplc="68864D88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5337E"/>
    <w:multiLevelType w:val="hybridMultilevel"/>
    <w:tmpl w:val="8872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F79E8"/>
    <w:multiLevelType w:val="hybridMultilevel"/>
    <w:tmpl w:val="FD6CE3BE"/>
    <w:lvl w:ilvl="0" w:tplc="040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9" w15:restartNumberingAfterBreak="0">
    <w:nsid w:val="7FE71351"/>
    <w:multiLevelType w:val="hybridMultilevel"/>
    <w:tmpl w:val="238E5B2E"/>
    <w:lvl w:ilvl="0" w:tplc="67BC230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CBD8DC0A">
      <w:start w:val="1"/>
      <w:numFmt w:val="lowerLetter"/>
      <w:lvlText w:val="%2."/>
      <w:lvlJc w:val="left"/>
      <w:pPr>
        <w:ind w:left="1440" w:hanging="360"/>
      </w:pPr>
    </w:lvl>
    <w:lvl w:ilvl="2" w:tplc="26B2C898">
      <w:start w:val="1"/>
      <w:numFmt w:val="lowerRoman"/>
      <w:lvlText w:val="%3."/>
      <w:lvlJc w:val="right"/>
      <w:pPr>
        <w:ind w:left="2160" w:hanging="180"/>
      </w:pPr>
    </w:lvl>
    <w:lvl w:ilvl="3" w:tplc="E780DCA0">
      <w:start w:val="1"/>
      <w:numFmt w:val="decimal"/>
      <w:lvlText w:val="%4."/>
      <w:lvlJc w:val="left"/>
      <w:pPr>
        <w:ind w:left="2880" w:hanging="360"/>
      </w:pPr>
    </w:lvl>
    <w:lvl w:ilvl="4" w:tplc="7524893A">
      <w:start w:val="1"/>
      <w:numFmt w:val="lowerLetter"/>
      <w:lvlText w:val="%5."/>
      <w:lvlJc w:val="left"/>
      <w:pPr>
        <w:ind w:left="3600" w:hanging="360"/>
      </w:pPr>
    </w:lvl>
    <w:lvl w:ilvl="5" w:tplc="EDF0B4D0">
      <w:start w:val="1"/>
      <w:numFmt w:val="lowerRoman"/>
      <w:lvlText w:val="%6."/>
      <w:lvlJc w:val="right"/>
      <w:pPr>
        <w:ind w:left="4320" w:hanging="180"/>
      </w:pPr>
    </w:lvl>
    <w:lvl w:ilvl="6" w:tplc="17FA3664">
      <w:start w:val="1"/>
      <w:numFmt w:val="decimal"/>
      <w:lvlText w:val="%7."/>
      <w:lvlJc w:val="left"/>
      <w:pPr>
        <w:ind w:left="5040" w:hanging="360"/>
      </w:pPr>
    </w:lvl>
    <w:lvl w:ilvl="7" w:tplc="F5508F4C">
      <w:start w:val="1"/>
      <w:numFmt w:val="lowerLetter"/>
      <w:lvlText w:val="%8."/>
      <w:lvlJc w:val="left"/>
      <w:pPr>
        <w:ind w:left="5760" w:hanging="360"/>
      </w:pPr>
    </w:lvl>
    <w:lvl w:ilvl="8" w:tplc="D0E474C6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24987">
    <w:abstractNumId w:val="29"/>
  </w:num>
  <w:num w:numId="2" w16cid:durableId="1595675234">
    <w:abstractNumId w:val="27"/>
  </w:num>
  <w:num w:numId="3" w16cid:durableId="1772965878">
    <w:abstractNumId w:val="3"/>
  </w:num>
  <w:num w:numId="4" w16cid:durableId="433138833">
    <w:abstractNumId w:val="10"/>
  </w:num>
  <w:num w:numId="5" w16cid:durableId="672682389">
    <w:abstractNumId w:val="5"/>
  </w:num>
  <w:num w:numId="6" w16cid:durableId="1846674366">
    <w:abstractNumId w:val="11"/>
  </w:num>
  <w:num w:numId="7" w16cid:durableId="1053384625">
    <w:abstractNumId w:val="14"/>
  </w:num>
  <w:num w:numId="8" w16cid:durableId="1376469219">
    <w:abstractNumId w:val="4"/>
  </w:num>
  <w:num w:numId="9" w16cid:durableId="1319109537">
    <w:abstractNumId w:val="21"/>
  </w:num>
  <w:num w:numId="10" w16cid:durableId="925847382">
    <w:abstractNumId w:val="17"/>
  </w:num>
  <w:num w:numId="11" w16cid:durableId="1020163393">
    <w:abstractNumId w:val="8"/>
  </w:num>
  <w:num w:numId="12" w16cid:durableId="1877425999">
    <w:abstractNumId w:val="2"/>
  </w:num>
  <w:num w:numId="13" w16cid:durableId="1032923025">
    <w:abstractNumId w:val="9"/>
  </w:num>
  <w:num w:numId="14" w16cid:durableId="1532453770">
    <w:abstractNumId w:val="1"/>
  </w:num>
  <w:num w:numId="15" w16cid:durableId="1589098">
    <w:abstractNumId w:val="20"/>
  </w:num>
  <w:num w:numId="16" w16cid:durableId="808597945">
    <w:abstractNumId w:val="13"/>
  </w:num>
  <w:num w:numId="17" w16cid:durableId="1431781285">
    <w:abstractNumId w:val="26"/>
  </w:num>
  <w:num w:numId="18" w16cid:durableId="1105616854">
    <w:abstractNumId w:val="22"/>
  </w:num>
  <w:num w:numId="19" w16cid:durableId="48963097">
    <w:abstractNumId w:val="16"/>
  </w:num>
  <w:num w:numId="20" w16cid:durableId="1476028238">
    <w:abstractNumId w:val="23"/>
  </w:num>
  <w:num w:numId="21" w16cid:durableId="2125536156">
    <w:abstractNumId w:val="19"/>
  </w:num>
  <w:num w:numId="22" w16cid:durableId="1058211937">
    <w:abstractNumId w:val="12"/>
  </w:num>
  <w:num w:numId="23" w16cid:durableId="1577282742">
    <w:abstractNumId w:val="24"/>
  </w:num>
  <w:num w:numId="24" w16cid:durableId="1627470387">
    <w:abstractNumId w:val="25"/>
  </w:num>
  <w:num w:numId="25" w16cid:durableId="189689902">
    <w:abstractNumId w:val="18"/>
  </w:num>
  <w:num w:numId="26" w16cid:durableId="2074615335">
    <w:abstractNumId w:val="28"/>
  </w:num>
  <w:num w:numId="27" w16cid:durableId="1408572381">
    <w:abstractNumId w:val="6"/>
  </w:num>
  <w:num w:numId="28" w16cid:durableId="538666721">
    <w:abstractNumId w:val="0"/>
  </w:num>
  <w:num w:numId="29" w16cid:durableId="479462571">
    <w:abstractNumId w:val="15"/>
  </w:num>
  <w:num w:numId="30" w16cid:durableId="133753429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1E0"/>
    <w:rsid w:val="00001324"/>
    <w:rsid w:val="000027CC"/>
    <w:rsid w:val="00002C2B"/>
    <w:rsid w:val="00007312"/>
    <w:rsid w:val="00007CC7"/>
    <w:rsid w:val="00010926"/>
    <w:rsid w:val="000147C3"/>
    <w:rsid w:val="00014EB4"/>
    <w:rsid w:val="0001753B"/>
    <w:rsid w:val="000179B4"/>
    <w:rsid w:val="00021BAC"/>
    <w:rsid w:val="00022181"/>
    <w:rsid w:val="000228F0"/>
    <w:rsid w:val="000230E1"/>
    <w:rsid w:val="0002352F"/>
    <w:rsid w:val="000236B1"/>
    <w:rsid w:val="00023E5E"/>
    <w:rsid w:val="00025F91"/>
    <w:rsid w:val="000260BB"/>
    <w:rsid w:val="0002636D"/>
    <w:rsid w:val="00026FD2"/>
    <w:rsid w:val="000271A4"/>
    <w:rsid w:val="00027E03"/>
    <w:rsid w:val="000327DE"/>
    <w:rsid w:val="00035484"/>
    <w:rsid w:val="00035737"/>
    <w:rsid w:val="0003609E"/>
    <w:rsid w:val="000407A2"/>
    <w:rsid w:val="00040836"/>
    <w:rsid w:val="000428F7"/>
    <w:rsid w:val="00043488"/>
    <w:rsid w:val="000436BD"/>
    <w:rsid w:val="000472ED"/>
    <w:rsid w:val="000510F4"/>
    <w:rsid w:val="00053663"/>
    <w:rsid w:val="0005392A"/>
    <w:rsid w:val="00055BE5"/>
    <w:rsid w:val="0005780F"/>
    <w:rsid w:val="0005789F"/>
    <w:rsid w:val="00060825"/>
    <w:rsid w:val="00061CC5"/>
    <w:rsid w:val="00062792"/>
    <w:rsid w:val="00063352"/>
    <w:rsid w:val="000633EC"/>
    <w:rsid w:val="00064A1F"/>
    <w:rsid w:val="00065963"/>
    <w:rsid w:val="00065F2D"/>
    <w:rsid w:val="00066660"/>
    <w:rsid w:val="00066DC9"/>
    <w:rsid w:val="00066E8F"/>
    <w:rsid w:val="00070929"/>
    <w:rsid w:val="00070C67"/>
    <w:rsid w:val="00073246"/>
    <w:rsid w:val="000732BB"/>
    <w:rsid w:val="000742BF"/>
    <w:rsid w:val="00074E48"/>
    <w:rsid w:val="00075EF8"/>
    <w:rsid w:val="000768E6"/>
    <w:rsid w:val="00081766"/>
    <w:rsid w:val="00083A30"/>
    <w:rsid w:val="00083C89"/>
    <w:rsid w:val="0008473C"/>
    <w:rsid w:val="00084815"/>
    <w:rsid w:val="000858D8"/>
    <w:rsid w:val="000860C4"/>
    <w:rsid w:val="00086725"/>
    <w:rsid w:val="000905F2"/>
    <w:rsid w:val="00090BC1"/>
    <w:rsid w:val="00092809"/>
    <w:rsid w:val="000935BF"/>
    <w:rsid w:val="0009469F"/>
    <w:rsid w:val="00095190"/>
    <w:rsid w:val="00096540"/>
    <w:rsid w:val="0009697B"/>
    <w:rsid w:val="000977C0"/>
    <w:rsid w:val="000A04EA"/>
    <w:rsid w:val="000A0C98"/>
    <w:rsid w:val="000A158B"/>
    <w:rsid w:val="000A2E49"/>
    <w:rsid w:val="000A336C"/>
    <w:rsid w:val="000A355F"/>
    <w:rsid w:val="000A3D2C"/>
    <w:rsid w:val="000A4722"/>
    <w:rsid w:val="000B1939"/>
    <w:rsid w:val="000B1B03"/>
    <w:rsid w:val="000B516C"/>
    <w:rsid w:val="000B65E9"/>
    <w:rsid w:val="000B68A7"/>
    <w:rsid w:val="000B6CDC"/>
    <w:rsid w:val="000B7A19"/>
    <w:rsid w:val="000C25E6"/>
    <w:rsid w:val="000C49E6"/>
    <w:rsid w:val="000C50F9"/>
    <w:rsid w:val="000C675A"/>
    <w:rsid w:val="000D0C55"/>
    <w:rsid w:val="000D1119"/>
    <w:rsid w:val="000D13F3"/>
    <w:rsid w:val="000D1963"/>
    <w:rsid w:val="000D19F7"/>
    <w:rsid w:val="000D3355"/>
    <w:rsid w:val="000D3DE7"/>
    <w:rsid w:val="000D562A"/>
    <w:rsid w:val="000D69BB"/>
    <w:rsid w:val="000D7376"/>
    <w:rsid w:val="000D7878"/>
    <w:rsid w:val="000D7AC2"/>
    <w:rsid w:val="000E02A2"/>
    <w:rsid w:val="000E1DEC"/>
    <w:rsid w:val="000E40D6"/>
    <w:rsid w:val="000E6D25"/>
    <w:rsid w:val="000F0687"/>
    <w:rsid w:val="000F2DD3"/>
    <w:rsid w:val="000F3D05"/>
    <w:rsid w:val="000F48F1"/>
    <w:rsid w:val="000F59F5"/>
    <w:rsid w:val="000F5E6C"/>
    <w:rsid w:val="00100BF2"/>
    <w:rsid w:val="00103E12"/>
    <w:rsid w:val="00104812"/>
    <w:rsid w:val="00104859"/>
    <w:rsid w:val="001057E7"/>
    <w:rsid w:val="00107C94"/>
    <w:rsid w:val="00107F2E"/>
    <w:rsid w:val="001100B2"/>
    <w:rsid w:val="00112209"/>
    <w:rsid w:val="001131F0"/>
    <w:rsid w:val="0011415A"/>
    <w:rsid w:val="0011531A"/>
    <w:rsid w:val="00115DC3"/>
    <w:rsid w:val="00120DEC"/>
    <w:rsid w:val="00121B42"/>
    <w:rsid w:val="001224F9"/>
    <w:rsid w:val="00126ADE"/>
    <w:rsid w:val="00127741"/>
    <w:rsid w:val="00127A72"/>
    <w:rsid w:val="00127AB1"/>
    <w:rsid w:val="00131B61"/>
    <w:rsid w:val="00132CD0"/>
    <w:rsid w:val="0013718F"/>
    <w:rsid w:val="00140D7D"/>
    <w:rsid w:val="001434DC"/>
    <w:rsid w:val="001451BD"/>
    <w:rsid w:val="00147B4D"/>
    <w:rsid w:val="0015033A"/>
    <w:rsid w:val="001515C5"/>
    <w:rsid w:val="0015176A"/>
    <w:rsid w:val="00153F7F"/>
    <w:rsid w:val="001552A4"/>
    <w:rsid w:val="001554D7"/>
    <w:rsid w:val="001604D5"/>
    <w:rsid w:val="00160D41"/>
    <w:rsid w:val="00161C1A"/>
    <w:rsid w:val="00163017"/>
    <w:rsid w:val="00163380"/>
    <w:rsid w:val="00163BB8"/>
    <w:rsid w:val="001651BE"/>
    <w:rsid w:val="00166498"/>
    <w:rsid w:val="00167752"/>
    <w:rsid w:val="001677CE"/>
    <w:rsid w:val="0017188C"/>
    <w:rsid w:val="001722F9"/>
    <w:rsid w:val="0017313B"/>
    <w:rsid w:val="00173C45"/>
    <w:rsid w:val="00174972"/>
    <w:rsid w:val="001749E2"/>
    <w:rsid w:val="00174A0B"/>
    <w:rsid w:val="00175767"/>
    <w:rsid w:val="001759EE"/>
    <w:rsid w:val="001766BF"/>
    <w:rsid w:val="00177899"/>
    <w:rsid w:val="00182AC3"/>
    <w:rsid w:val="00183EDF"/>
    <w:rsid w:val="00184385"/>
    <w:rsid w:val="00185CDE"/>
    <w:rsid w:val="001861D5"/>
    <w:rsid w:val="0018647E"/>
    <w:rsid w:val="001868D1"/>
    <w:rsid w:val="00191171"/>
    <w:rsid w:val="0019306E"/>
    <w:rsid w:val="00194593"/>
    <w:rsid w:val="001950EF"/>
    <w:rsid w:val="00196219"/>
    <w:rsid w:val="0019655E"/>
    <w:rsid w:val="0019694E"/>
    <w:rsid w:val="001A0B0E"/>
    <w:rsid w:val="001A1C06"/>
    <w:rsid w:val="001A2557"/>
    <w:rsid w:val="001A29C6"/>
    <w:rsid w:val="001A3107"/>
    <w:rsid w:val="001A50DF"/>
    <w:rsid w:val="001A72D9"/>
    <w:rsid w:val="001B0C7A"/>
    <w:rsid w:val="001B1AE1"/>
    <w:rsid w:val="001B30DE"/>
    <w:rsid w:val="001B3281"/>
    <w:rsid w:val="001B4EA7"/>
    <w:rsid w:val="001B4FC0"/>
    <w:rsid w:val="001B5B9E"/>
    <w:rsid w:val="001B6970"/>
    <w:rsid w:val="001B76B1"/>
    <w:rsid w:val="001C36E5"/>
    <w:rsid w:val="001C3A26"/>
    <w:rsid w:val="001C3A97"/>
    <w:rsid w:val="001C5F72"/>
    <w:rsid w:val="001C6A09"/>
    <w:rsid w:val="001C7E11"/>
    <w:rsid w:val="001C7FF7"/>
    <w:rsid w:val="001D0064"/>
    <w:rsid w:val="001D0E8C"/>
    <w:rsid w:val="001D1068"/>
    <w:rsid w:val="001D3F61"/>
    <w:rsid w:val="001D4F43"/>
    <w:rsid w:val="001D5450"/>
    <w:rsid w:val="001D5595"/>
    <w:rsid w:val="001D5D69"/>
    <w:rsid w:val="001D690E"/>
    <w:rsid w:val="001D6EB3"/>
    <w:rsid w:val="001E2321"/>
    <w:rsid w:val="001E4E5F"/>
    <w:rsid w:val="001E4E94"/>
    <w:rsid w:val="001E5798"/>
    <w:rsid w:val="001E664F"/>
    <w:rsid w:val="001F2E2B"/>
    <w:rsid w:val="001F3001"/>
    <w:rsid w:val="001F35B3"/>
    <w:rsid w:val="001F5B66"/>
    <w:rsid w:val="00202010"/>
    <w:rsid w:val="00203385"/>
    <w:rsid w:val="00203ADB"/>
    <w:rsid w:val="00207B97"/>
    <w:rsid w:val="00211D25"/>
    <w:rsid w:val="00212756"/>
    <w:rsid w:val="002137BF"/>
    <w:rsid w:val="00216489"/>
    <w:rsid w:val="00216704"/>
    <w:rsid w:val="002170AE"/>
    <w:rsid w:val="00217B43"/>
    <w:rsid w:val="00217E4F"/>
    <w:rsid w:val="0022023B"/>
    <w:rsid w:val="00220EA5"/>
    <w:rsid w:val="00222C0A"/>
    <w:rsid w:val="00222E7A"/>
    <w:rsid w:val="00223004"/>
    <w:rsid w:val="00223EBC"/>
    <w:rsid w:val="00226F8A"/>
    <w:rsid w:val="00231616"/>
    <w:rsid w:val="002341B4"/>
    <w:rsid w:val="00234BDC"/>
    <w:rsid w:val="00235B5E"/>
    <w:rsid w:val="00237478"/>
    <w:rsid w:val="00240E5C"/>
    <w:rsid w:val="0024537D"/>
    <w:rsid w:val="00245D4C"/>
    <w:rsid w:val="002474B1"/>
    <w:rsid w:val="00250B9D"/>
    <w:rsid w:val="0025215C"/>
    <w:rsid w:val="002541FE"/>
    <w:rsid w:val="00254ED7"/>
    <w:rsid w:val="0026022C"/>
    <w:rsid w:val="00262BF5"/>
    <w:rsid w:val="00263029"/>
    <w:rsid w:val="00265789"/>
    <w:rsid w:val="00266CA6"/>
    <w:rsid w:val="00270A9A"/>
    <w:rsid w:val="00273A8D"/>
    <w:rsid w:val="00276EC8"/>
    <w:rsid w:val="002770A8"/>
    <w:rsid w:val="00277D61"/>
    <w:rsid w:val="002810A8"/>
    <w:rsid w:val="00282146"/>
    <w:rsid w:val="00282DB2"/>
    <w:rsid w:val="00290FC8"/>
    <w:rsid w:val="00291D68"/>
    <w:rsid w:val="002922CF"/>
    <w:rsid w:val="00292CF3"/>
    <w:rsid w:val="00292E53"/>
    <w:rsid w:val="00293EBD"/>
    <w:rsid w:val="00294E96"/>
    <w:rsid w:val="0029635B"/>
    <w:rsid w:val="00296F55"/>
    <w:rsid w:val="002A1425"/>
    <w:rsid w:val="002A18F1"/>
    <w:rsid w:val="002A1BDE"/>
    <w:rsid w:val="002A2631"/>
    <w:rsid w:val="002A4874"/>
    <w:rsid w:val="002A6F8C"/>
    <w:rsid w:val="002A7910"/>
    <w:rsid w:val="002B02DD"/>
    <w:rsid w:val="002B18AF"/>
    <w:rsid w:val="002B29BE"/>
    <w:rsid w:val="002B30EC"/>
    <w:rsid w:val="002B3EB9"/>
    <w:rsid w:val="002B6CA9"/>
    <w:rsid w:val="002C12F2"/>
    <w:rsid w:val="002C173A"/>
    <w:rsid w:val="002C22E1"/>
    <w:rsid w:val="002C2636"/>
    <w:rsid w:val="002C2FD2"/>
    <w:rsid w:val="002C41AB"/>
    <w:rsid w:val="002C52E4"/>
    <w:rsid w:val="002C53F0"/>
    <w:rsid w:val="002C5790"/>
    <w:rsid w:val="002C58CE"/>
    <w:rsid w:val="002C5BC7"/>
    <w:rsid w:val="002C62A3"/>
    <w:rsid w:val="002C6720"/>
    <w:rsid w:val="002D24F8"/>
    <w:rsid w:val="002D2805"/>
    <w:rsid w:val="002D32DB"/>
    <w:rsid w:val="002D410F"/>
    <w:rsid w:val="002D444C"/>
    <w:rsid w:val="002D5DB5"/>
    <w:rsid w:val="002D71A6"/>
    <w:rsid w:val="002E0E8A"/>
    <w:rsid w:val="002E2917"/>
    <w:rsid w:val="002E313F"/>
    <w:rsid w:val="002E50E9"/>
    <w:rsid w:val="002E6FD1"/>
    <w:rsid w:val="002E7DD1"/>
    <w:rsid w:val="002F054C"/>
    <w:rsid w:val="002F09EA"/>
    <w:rsid w:val="002F1AAC"/>
    <w:rsid w:val="002F3E03"/>
    <w:rsid w:val="002F66BF"/>
    <w:rsid w:val="002F7A50"/>
    <w:rsid w:val="00300DF0"/>
    <w:rsid w:val="0030329F"/>
    <w:rsid w:val="00303A71"/>
    <w:rsid w:val="0030530B"/>
    <w:rsid w:val="0030636E"/>
    <w:rsid w:val="00310368"/>
    <w:rsid w:val="00312063"/>
    <w:rsid w:val="003138BD"/>
    <w:rsid w:val="00314B37"/>
    <w:rsid w:val="00314F27"/>
    <w:rsid w:val="00316571"/>
    <w:rsid w:val="003165B6"/>
    <w:rsid w:val="00317A80"/>
    <w:rsid w:val="003203AC"/>
    <w:rsid w:val="00324AFB"/>
    <w:rsid w:val="00324B55"/>
    <w:rsid w:val="00324DB4"/>
    <w:rsid w:val="00326174"/>
    <w:rsid w:val="00326DFE"/>
    <w:rsid w:val="00330A3D"/>
    <w:rsid w:val="00331BB4"/>
    <w:rsid w:val="00333902"/>
    <w:rsid w:val="00336D90"/>
    <w:rsid w:val="0033750E"/>
    <w:rsid w:val="0034192B"/>
    <w:rsid w:val="003444CF"/>
    <w:rsid w:val="003457E0"/>
    <w:rsid w:val="00346535"/>
    <w:rsid w:val="00347278"/>
    <w:rsid w:val="00351458"/>
    <w:rsid w:val="00351CDB"/>
    <w:rsid w:val="003526EC"/>
    <w:rsid w:val="00352F4A"/>
    <w:rsid w:val="00354ED1"/>
    <w:rsid w:val="00355298"/>
    <w:rsid w:val="00361956"/>
    <w:rsid w:val="00362B71"/>
    <w:rsid w:val="00362F85"/>
    <w:rsid w:val="00365C85"/>
    <w:rsid w:val="003660D6"/>
    <w:rsid w:val="003668DE"/>
    <w:rsid w:val="00366C54"/>
    <w:rsid w:val="003672B0"/>
    <w:rsid w:val="00367A73"/>
    <w:rsid w:val="00373097"/>
    <w:rsid w:val="00373299"/>
    <w:rsid w:val="00373423"/>
    <w:rsid w:val="00373CB1"/>
    <w:rsid w:val="00374F62"/>
    <w:rsid w:val="00376497"/>
    <w:rsid w:val="00377B7D"/>
    <w:rsid w:val="00381427"/>
    <w:rsid w:val="00382008"/>
    <w:rsid w:val="00382CBA"/>
    <w:rsid w:val="00383C28"/>
    <w:rsid w:val="00390242"/>
    <w:rsid w:val="00391EFE"/>
    <w:rsid w:val="00392657"/>
    <w:rsid w:val="003928F4"/>
    <w:rsid w:val="00392FAB"/>
    <w:rsid w:val="00393433"/>
    <w:rsid w:val="00393A42"/>
    <w:rsid w:val="00394494"/>
    <w:rsid w:val="00395C7C"/>
    <w:rsid w:val="00396558"/>
    <w:rsid w:val="00396615"/>
    <w:rsid w:val="003A27B6"/>
    <w:rsid w:val="003A2C4E"/>
    <w:rsid w:val="003A2E89"/>
    <w:rsid w:val="003A391B"/>
    <w:rsid w:val="003A3CAF"/>
    <w:rsid w:val="003A3D9C"/>
    <w:rsid w:val="003A4412"/>
    <w:rsid w:val="003A515B"/>
    <w:rsid w:val="003A51D9"/>
    <w:rsid w:val="003A639D"/>
    <w:rsid w:val="003A664B"/>
    <w:rsid w:val="003B03B2"/>
    <w:rsid w:val="003B22CB"/>
    <w:rsid w:val="003B3D46"/>
    <w:rsid w:val="003B60B6"/>
    <w:rsid w:val="003B6C2D"/>
    <w:rsid w:val="003C445D"/>
    <w:rsid w:val="003C457E"/>
    <w:rsid w:val="003C54EF"/>
    <w:rsid w:val="003C581E"/>
    <w:rsid w:val="003C72B4"/>
    <w:rsid w:val="003D0926"/>
    <w:rsid w:val="003D157C"/>
    <w:rsid w:val="003D34A9"/>
    <w:rsid w:val="003D3CF6"/>
    <w:rsid w:val="003D3D40"/>
    <w:rsid w:val="003D78A6"/>
    <w:rsid w:val="003E22C2"/>
    <w:rsid w:val="003E2851"/>
    <w:rsid w:val="003E3DF6"/>
    <w:rsid w:val="003E7866"/>
    <w:rsid w:val="003F02F1"/>
    <w:rsid w:val="003F1440"/>
    <w:rsid w:val="003F14E7"/>
    <w:rsid w:val="003F362D"/>
    <w:rsid w:val="003F3D34"/>
    <w:rsid w:val="003F53FC"/>
    <w:rsid w:val="003F6E88"/>
    <w:rsid w:val="003F79FD"/>
    <w:rsid w:val="00400801"/>
    <w:rsid w:val="00402361"/>
    <w:rsid w:val="00403B40"/>
    <w:rsid w:val="004042E4"/>
    <w:rsid w:val="00404629"/>
    <w:rsid w:val="00404B38"/>
    <w:rsid w:val="00406372"/>
    <w:rsid w:val="00407E6A"/>
    <w:rsid w:val="00407F8E"/>
    <w:rsid w:val="00413357"/>
    <w:rsid w:val="00413591"/>
    <w:rsid w:val="00414C26"/>
    <w:rsid w:val="00416361"/>
    <w:rsid w:val="00416981"/>
    <w:rsid w:val="004206AD"/>
    <w:rsid w:val="00420A84"/>
    <w:rsid w:val="004216B4"/>
    <w:rsid w:val="00423994"/>
    <w:rsid w:val="004248BD"/>
    <w:rsid w:val="004248E9"/>
    <w:rsid w:val="0042561D"/>
    <w:rsid w:val="00425C23"/>
    <w:rsid w:val="00427972"/>
    <w:rsid w:val="00427F7A"/>
    <w:rsid w:val="00430080"/>
    <w:rsid w:val="0043019D"/>
    <w:rsid w:val="00430794"/>
    <w:rsid w:val="00431027"/>
    <w:rsid w:val="004323CD"/>
    <w:rsid w:val="0043308D"/>
    <w:rsid w:val="00433470"/>
    <w:rsid w:val="0043352B"/>
    <w:rsid w:val="00434582"/>
    <w:rsid w:val="00435E9E"/>
    <w:rsid w:val="00440146"/>
    <w:rsid w:val="0044026A"/>
    <w:rsid w:val="00442317"/>
    <w:rsid w:val="0044373F"/>
    <w:rsid w:val="0044481F"/>
    <w:rsid w:val="00444C56"/>
    <w:rsid w:val="004452C0"/>
    <w:rsid w:val="00445387"/>
    <w:rsid w:val="0044559E"/>
    <w:rsid w:val="004461DC"/>
    <w:rsid w:val="0044652A"/>
    <w:rsid w:val="0045342B"/>
    <w:rsid w:val="00453DFC"/>
    <w:rsid w:val="0045524E"/>
    <w:rsid w:val="00457FF5"/>
    <w:rsid w:val="00461440"/>
    <w:rsid w:val="004616D3"/>
    <w:rsid w:val="0046455C"/>
    <w:rsid w:val="0046459D"/>
    <w:rsid w:val="0046548F"/>
    <w:rsid w:val="0046568B"/>
    <w:rsid w:val="0046620C"/>
    <w:rsid w:val="004703BC"/>
    <w:rsid w:val="0047316E"/>
    <w:rsid w:val="00473266"/>
    <w:rsid w:val="004732D8"/>
    <w:rsid w:val="00474020"/>
    <w:rsid w:val="004745BE"/>
    <w:rsid w:val="00476999"/>
    <w:rsid w:val="00476E83"/>
    <w:rsid w:val="0047793A"/>
    <w:rsid w:val="004827EF"/>
    <w:rsid w:val="004855A3"/>
    <w:rsid w:val="004861E7"/>
    <w:rsid w:val="0048701E"/>
    <w:rsid w:val="00487428"/>
    <w:rsid w:val="004902E1"/>
    <w:rsid w:val="0049070F"/>
    <w:rsid w:val="00490726"/>
    <w:rsid w:val="004923C0"/>
    <w:rsid w:val="00494450"/>
    <w:rsid w:val="004950D9"/>
    <w:rsid w:val="00496509"/>
    <w:rsid w:val="004978E0"/>
    <w:rsid w:val="004A5422"/>
    <w:rsid w:val="004A6AA3"/>
    <w:rsid w:val="004A6AD0"/>
    <w:rsid w:val="004B2645"/>
    <w:rsid w:val="004B26F6"/>
    <w:rsid w:val="004B2BEC"/>
    <w:rsid w:val="004B54E9"/>
    <w:rsid w:val="004B7153"/>
    <w:rsid w:val="004B7525"/>
    <w:rsid w:val="004B7BDF"/>
    <w:rsid w:val="004C115F"/>
    <w:rsid w:val="004C195D"/>
    <w:rsid w:val="004C2539"/>
    <w:rsid w:val="004C4EB6"/>
    <w:rsid w:val="004C5815"/>
    <w:rsid w:val="004C702A"/>
    <w:rsid w:val="004C730E"/>
    <w:rsid w:val="004C7751"/>
    <w:rsid w:val="004D0936"/>
    <w:rsid w:val="004D23F5"/>
    <w:rsid w:val="004D3B46"/>
    <w:rsid w:val="004D3DC9"/>
    <w:rsid w:val="004D557D"/>
    <w:rsid w:val="004D6D81"/>
    <w:rsid w:val="004D7321"/>
    <w:rsid w:val="004D78EB"/>
    <w:rsid w:val="004E3014"/>
    <w:rsid w:val="004E33A3"/>
    <w:rsid w:val="004E3FC3"/>
    <w:rsid w:val="004E4252"/>
    <w:rsid w:val="004E4C81"/>
    <w:rsid w:val="004E4FFA"/>
    <w:rsid w:val="004E5CBB"/>
    <w:rsid w:val="004F0513"/>
    <w:rsid w:val="004F1631"/>
    <w:rsid w:val="004F4CAC"/>
    <w:rsid w:val="004F4EB5"/>
    <w:rsid w:val="004F6ADD"/>
    <w:rsid w:val="00501821"/>
    <w:rsid w:val="00501BF6"/>
    <w:rsid w:val="00501D71"/>
    <w:rsid w:val="00501DE3"/>
    <w:rsid w:val="00503818"/>
    <w:rsid w:val="00503D87"/>
    <w:rsid w:val="005065C4"/>
    <w:rsid w:val="00510625"/>
    <w:rsid w:val="005110D5"/>
    <w:rsid w:val="00512B2F"/>
    <w:rsid w:val="0051337A"/>
    <w:rsid w:val="00513F5C"/>
    <w:rsid w:val="005162FA"/>
    <w:rsid w:val="005165FA"/>
    <w:rsid w:val="005172AF"/>
    <w:rsid w:val="005173C2"/>
    <w:rsid w:val="005179B1"/>
    <w:rsid w:val="0052183F"/>
    <w:rsid w:val="00521DC4"/>
    <w:rsid w:val="005221F5"/>
    <w:rsid w:val="005237A3"/>
    <w:rsid w:val="00526644"/>
    <w:rsid w:val="00526B31"/>
    <w:rsid w:val="0053399B"/>
    <w:rsid w:val="00533C73"/>
    <w:rsid w:val="005347E2"/>
    <w:rsid w:val="0053550C"/>
    <w:rsid w:val="00535F1F"/>
    <w:rsid w:val="00535FD6"/>
    <w:rsid w:val="00536EEB"/>
    <w:rsid w:val="0054143D"/>
    <w:rsid w:val="00541FCB"/>
    <w:rsid w:val="00542AD4"/>
    <w:rsid w:val="0054306E"/>
    <w:rsid w:val="00546AAC"/>
    <w:rsid w:val="00547EC6"/>
    <w:rsid w:val="00550365"/>
    <w:rsid w:val="005522D3"/>
    <w:rsid w:val="00555EA0"/>
    <w:rsid w:val="00556BC4"/>
    <w:rsid w:val="005572B0"/>
    <w:rsid w:val="00560BE0"/>
    <w:rsid w:val="005613DB"/>
    <w:rsid w:val="00562423"/>
    <w:rsid w:val="0056318D"/>
    <w:rsid w:val="005634E3"/>
    <w:rsid w:val="00570175"/>
    <w:rsid w:val="00570F01"/>
    <w:rsid w:val="00572952"/>
    <w:rsid w:val="00572C8B"/>
    <w:rsid w:val="005746D1"/>
    <w:rsid w:val="00577CD5"/>
    <w:rsid w:val="0058044A"/>
    <w:rsid w:val="005816CE"/>
    <w:rsid w:val="00583409"/>
    <w:rsid w:val="00583A46"/>
    <w:rsid w:val="00584155"/>
    <w:rsid w:val="00584BF3"/>
    <w:rsid w:val="00584CCE"/>
    <w:rsid w:val="00584FF1"/>
    <w:rsid w:val="0058605A"/>
    <w:rsid w:val="00590444"/>
    <w:rsid w:val="00591550"/>
    <w:rsid w:val="005918BA"/>
    <w:rsid w:val="00593C1F"/>
    <w:rsid w:val="005943A1"/>
    <w:rsid w:val="00594419"/>
    <w:rsid w:val="005A0658"/>
    <w:rsid w:val="005A21B5"/>
    <w:rsid w:val="005A6E74"/>
    <w:rsid w:val="005B21E0"/>
    <w:rsid w:val="005B2CA0"/>
    <w:rsid w:val="005B35AF"/>
    <w:rsid w:val="005B46CD"/>
    <w:rsid w:val="005B4BD4"/>
    <w:rsid w:val="005B5225"/>
    <w:rsid w:val="005B57FC"/>
    <w:rsid w:val="005B5B0C"/>
    <w:rsid w:val="005B6689"/>
    <w:rsid w:val="005B73D0"/>
    <w:rsid w:val="005B7724"/>
    <w:rsid w:val="005C0467"/>
    <w:rsid w:val="005C054A"/>
    <w:rsid w:val="005C0616"/>
    <w:rsid w:val="005C29EA"/>
    <w:rsid w:val="005C2AF6"/>
    <w:rsid w:val="005C3589"/>
    <w:rsid w:val="005C3C02"/>
    <w:rsid w:val="005C5373"/>
    <w:rsid w:val="005C5E21"/>
    <w:rsid w:val="005C6C06"/>
    <w:rsid w:val="005C7C8D"/>
    <w:rsid w:val="005C7EC0"/>
    <w:rsid w:val="005D04E2"/>
    <w:rsid w:val="005D076C"/>
    <w:rsid w:val="005D09FC"/>
    <w:rsid w:val="005D0A39"/>
    <w:rsid w:val="005D1512"/>
    <w:rsid w:val="005D434A"/>
    <w:rsid w:val="005D4C26"/>
    <w:rsid w:val="005D6286"/>
    <w:rsid w:val="005D6A48"/>
    <w:rsid w:val="005D7927"/>
    <w:rsid w:val="005D794B"/>
    <w:rsid w:val="005E3A8E"/>
    <w:rsid w:val="005E7BB2"/>
    <w:rsid w:val="005F0E36"/>
    <w:rsid w:val="005F59D9"/>
    <w:rsid w:val="00600301"/>
    <w:rsid w:val="00601606"/>
    <w:rsid w:val="00603121"/>
    <w:rsid w:val="00603E25"/>
    <w:rsid w:val="00604CFF"/>
    <w:rsid w:val="00605420"/>
    <w:rsid w:val="00606B73"/>
    <w:rsid w:val="006071D1"/>
    <w:rsid w:val="006079FE"/>
    <w:rsid w:val="00607E3C"/>
    <w:rsid w:val="0061030B"/>
    <w:rsid w:val="00613618"/>
    <w:rsid w:val="006143F6"/>
    <w:rsid w:val="006149B0"/>
    <w:rsid w:val="0061730E"/>
    <w:rsid w:val="00617AE3"/>
    <w:rsid w:val="0062231A"/>
    <w:rsid w:val="00622DE5"/>
    <w:rsid w:val="00623B16"/>
    <w:rsid w:val="00627E86"/>
    <w:rsid w:val="00634FCD"/>
    <w:rsid w:val="00635B20"/>
    <w:rsid w:val="006361F5"/>
    <w:rsid w:val="00636577"/>
    <w:rsid w:val="006425DD"/>
    <w:rsid w:val="0064510B"/>
    <w:rsid w:val="00645973"/>
    <w:rsid w:val="00650189"/>
    <w:rsid w:val="006501FA"/>
    <w:rsid w:val="0065121F"/>
    <w:rsid w:val="006524F3"/>
    <w:rsid w:val="00653809"/>
    <w:rsid w:val="006544E7"/>
    <w:rsid w:val="006558DD"/>
    <w:rsid w:val="006565C6"/>
    <w:rsid w:val="00660206"/>
    <w:rsid w:val="0066416F"/>
    <w:rsid w:val="00665897"/>
    <w:rsid w:val="00671854"/>
    <w:rsid w:val="00671A6B"/>
    <w:rsid w:val="00674392"/>
    <w:rsid w:val="00674E91"/>
    <w:rsid w:val="00675F45"/>
    <w:rsid w:val="00676318"/>
    <w:rsid w:val="00677194"/>
    <w:rsid w:val="0067758F"/>
    <w:rsid w:val="006814FF"/>
    <w:rsid w:val="00681751"/>
    <w:rsid w:val="0068318D"/>
    <w:rsid w:val="0068327B"/>
    <w:rsid w:val="00683B78"/>
    <w:rsid w:val="00684F12"/>
    <w:rsid w:val="0068618D"/>
    <w:rsid w:val="00687917"/>
    <w:rsid w:val="00687D58"/>
    <w:rsid w:val="00691061"/>
    <w:rsid w:val="00691A57"/>
    <w:rsid w:val="00691A58"/>
    <w:rsid w:val="0069246B"/>
    <w:rsid w:val="00692487"/>
    <w:rsid w:val="006924C0"/>
    <w:rsid w:val="00693CE5"/>
    <w:rsid w:val="00694133"/>
    <w:rsid w:val="006961BE"/>
    <w:rsid w:val="006965A5"/>
    <w:rsid w:val="006A1D88"/>
    <w:rsid w:val="006A30D5"/>
    <w:rsid w:val="006A6064"/>
    <w:rsid w:val="006A640D"/>
    <w:rsid w:val="006A7F22"/>
    <w:rsid w:val="006B0901"/>
    <w:rsid w:val="006B1D0E"/>
    <w:rsid w:val="006B3D04"/>
    <w:rsid w:val="006B536C"/>
    <w:rsid w:val="006B5598"/>
    <w:rsid w:val="006B58B9"/>
    <w:rsid w:val="006B61E2"/>
    <w:rsid w:val="006B6C4D"/>
    <w:rsid w:val="006B77D7"/>
    <w:rsid w:val="006C006E"/>
    <w:rsid w:val="006C1810"/>
    <w:rsid w:val="006C3352"/>
    <w:rsid w:val="006C3487"/>
    <w:rsid w:val="006C676F"/>
    <w:rsid w:val="006C6FF4"/>
    <w:rsid w:val="006D0F64"/>
    <w:rsid w:val="006D10E0"/>
    <w:rsid w:val="006D178D"/>
    <w:rsid w:val="006D3161"/>
    <w:rsid w:val="006D38EE"/>
    <w:rsid w:val="006D5296"/>
    <w:rsid w:val="006D6981"/>
    <w:rsid w:val="006E4288"/>
    <w:rsid w:val="006E439A"/>
    <w:rsid w:val="006E5B99"/>
    <w:rsid w:val="006E643F"/>
    <w:rsid w:val="006E6643"/>
    <w:rsid w:val="006E710C"/>
    <w:rsid w:val="006F4039"/>
    <w:rsid w:val="006F4413"/>
    <w:rsid w:val="006F77FE"/>
    <w:rsid w:val="006F787C"/>
    <w:rsid w:val="007021E1"/>
    <w:rsid w:val="00702947"/>
    <w:rsid w:val="00703474"/>
    <w:rsid w:val="00704DBE"/>
    <w:rsid w:val="00706295"/>
    <w:rsid w:val="00707642"/>
    <w:rsid w:val="007106E5"/>
    <w:rsid w:val="00710C55"/>
    <w:rsid w:val="00712097"/>
    <w:rsid w:val="00712208"/>
    <w:rsid w:val="00712503"/>
    <w:rsid w:val="007136ED"/>
    <w:rsid w:val="00716495"/>
    <w:rsid w:val="00717FDF"/>
    <w:rsid w:val="00720485"/>
    <w:rsid w:val="00720AB9"/>
    <w:rsid w:val="00720B2E"/>
    <w:rsid w:val="00720B97"/>
    <w:rsid w:val="00724114"/>
    <w:rsid w:val="00724BBF"/>
    <w:rsid w:val="00725379"/>
    <w:rsid w:val="00725D77"/>
    <w:rsid w:val="0072612E"/>
    <w:rsid w:val="0072642D"/>
    <w:rsid w:val="007273DD"/>
    <w:rsid w:val="00730DEA"/>
    <w:rsid w:val="00731602"/>
    <w:rsid w:val="00734374"/>
    <w:rsid w:val="00734470"/>
    <w:rsid w:val="007351B0"/>
    <w:rsid w:val="007365E0"/>
    <w:rsid w:val="00736876"/>
    <w:rsid w:val="0073753B"/>
    <w:rsid w:val="00737F31"/>
    <w:rsid w:val="00741226"/>
    <w:rsid w:val="00742257"/>
    <w:rsid w:val="00744B20"/>
    <w:rsid w:val="00746A23"/>
    <w:rsid w:val="00747911"/>
    <w:rsid w:val="0075013C"/>
    <w:rsid w:val="00750369"/>
    <w:rsid w:val="00750763"/>
    <w:rsid w:val="00750DCA"/>
    <w:rsid w:val="00752B86"/>
    <w:rsid w:val="0075399D"/>
    <w:rsid w:val="007623F2"/>
    <w:rsid w:val="0076240D"/>
    <w:rsid w:val="00764E77"/>
    <w:rsid w:val="00767B57"/>
    <w:rsid w:val="007719C2"/>
    <w:rsid w:val="007721A2"/>
    <w:rsid w:val="007724CA"/>
    <w:rsid w:val="00773D62"/>
    <w:rsid w:val="0077474E"/>
    <w:rsid w:val="00776CE3"/>
    <w:rsid w:val="0077759A"/>
    <w:rsid w:val="007822B7"/>
    <w:rsid w:val="0079415F"/>
    <w:rsid w:val="007943AA"/>
    <w:rsid w:val="007943BF"/>
    <w:rsid w:val="00794E7D"/>
    <w:rsid w:val="00795EF6"/>
    <w:rsid w:val="007A1822"/>
    <w:rsid w:val="007A5E08"/>
    <w:rsid w:val="007A7610"/>
    <w:rsid w:val="007B0356"/>
    <w:rsid w:val="007B32BE"/>
    <w:rsid w:val="007B3747"/>
    <w:rsid w:val="007B7385"/>
    <w:rsid w:val="007C1616"/>
    <w:rsid w:val="007C1BFC"/>
    <w:rsid w:val="007C1D38"/>
    <w:rsid w:val="007C20E1"/>
    <w:rsid w:val="007C247D"/>
    <w:rsid w:val="007C2CDF"/>
    <w:rsid w:val="007C3E14"/>
    <w:rsid w:val="007C4492"/>
    <w:rsid w:val="007C5893"/>
    <w:rsid w:val="007C63C6"/>
    <w:rsid w:val="007C6F02"/>
    <w:rsid w:val="007C6F3A"/>
    <w:rsid w:val="007D061D"/>
    <w:rsid w:val="007D0F57"/>
    <w:rsid w:val="007D25D7"/>
    <w:rsid w:val="007D5872"/>
    <w:rsid w:val="007D73A7"/>
    <w:rsid w:val="007E0B6D"/>
    <w:rsid w:val="007E1FA5"/>
    <w:rsid w:val="007E468D"/>
    <w:rsid w:val="007E4B8C"/>
    <w:rsid w:val="007E541D"/>
    <w:rsid w:val="007E559C"/>
    <w:rsid w:val="007E6711"/>
    <w:rsid w:val="007E770F"/>
    <w:rsid w:val="007E786E"/>
    <w:rsid w:val="007E7901"/>
    <w:rsid w:val="007F0F99"/>
    <w:rsid w:val="007F1288"/>
    <w:rsid w:val="007F18AF"/>
    <w:rsid w:val="007F2318"/>
    <w:rsid w:val="007F29FB"/>
    <w:rsid w:val="007F3D37"/>
    <w:rsid w:val="007F47F3"/>
    <w:rsid w:val="007F7A06"/>
    <w:rsid w:val="007F7C2F"/>
    <w:rsid w:val="00800124"/>
    <w:rsid w:val="00802019"/>
    <w:rsid w:val="00803F8B"/>
    <w:rsid w:val="00805AC8"/>
    <w:rsid w:val="008065F3"/>
    <w:rsid w:val="0081124B"/>
    <w:rsid w:val="0081265B"/>
    <w:rsid w:val="008136A4"/>
    <w:rsid w:val="008145D5"/>
    <w:rsid w:val="0081564D"/>
    <w:rsid w:val="00815F27"/>
    <w:rsid w:val="00816F7E"/>
    <w:rsid w:val="00821CEB"/>
    <w:rsid w:val="00823619"/>
    <w:rsid w:val="008252DA"/>
    <w:rsid w:val="00825FBF"/>
    <w:rsid w:val="00831D22"/>
    <w:rsid w:val="00832A58"/>
    <w:rsid w:val="00832F93"/>
    <w:rsid w:val="008336CD"/>
    <w:rsid w:val="00837F67"/>
    <w:rsid w:val="00840DDA"/>
    <w:rsid w:val="00841A8C"/>
    <w:rsid w:val="00845BF2"/>
    <w:rsid w:val="00847678"/>
    <w:rsid w:val="00851DEC"/>
    <w:rsid w:val="00855F31"/>
    <w:rsid w:val="00856873"/>
    <w:rsid w:val="008568C0"/>
    <w:rsid w:val="0086038E"/>
    <w:rsid w:val="00862320"/>
    <w:rsid w:val="00862833"/>
    <w:rsid w:val="00864E8D"/>
    <w:rsid w:val="00870837"/>
    <w:rsid w:val="00870B88"/>
    <w:rsid w:val="00871C28"/>
    <w:rsid w:val="00873446"/>
    <w:rsid w:val="00874399"/>
    <w:rsid w:val="008749C0"/>
    <w:rsid w:val="00875A06"/>
    <w:rsid w:val="008760C4"/>
    <w:rsid w:val="008765E6"/>
    <w:rsid w:val="008775F9"/>
    <w:rsid w:val="00881021"/>
    <w:rsid w:val="00881A1F"/>
    <w:rsid w:val="00881B5A"/>
    <w:rsid w:val="00882AF0"/>
    <w:rsid w:val="008854E4"/>
    <w:rsid w:val="008857B1"/>
    <w:rsid w:val="00885B42"/>
    <w:rsid w:val="00885ED7"/>
    <w:rsid w:val="00885F43"/>
    <w:rsid w:val="008863F8"/>
    <w:rsid w:val="00887E18"/>
    <w:rsid w:val="00894C2B"/>
    <w:rsid w:val="0089521B"/>
    <w:rsid w:val="008960F6"/>
    <w:rsid w:val="00896F90"/>
    <w:rsid w:val="008A6677"/>
    <w:rsid w:val="008B2581"/>
    <w:rsid w:val="008B2D0C"/>
    <w:rsid w:val="008B4ED2"/>
    <w:rsid w:val="008B6668"/>
    <w:rsid w:val="008B6FF4"/>
    <w:rsid w:val="008C1636"/>
    <w:rsid w:val="008C1C62"/>
    <w:rsid w:val="008C3FA2"/>
    <w:rsid w:val="008C4A8F"/>
    <w:rsid w:val="008C6154"/>
    <w:rsid w:val="008C6468"/>
    <w:rsid w:val="008D041B"/>
    <w:rsid w:val="008D1235"/>
    <w:rsid w:val="008D4043"/>
    <w:rsid w:val="008D52B5"/>
    <w:rsid w:val="008E1305"/>
    <w:rsid w:val="008E17EB"/>
    <w:rsid w:val="008E3125"/>
    <w:rsid w:val="008E32A4"/>
    <w:rsid w:val="008E3D20"/>
    <w:rsid w:val="008F192A"/>
    <w:rsid w:val="008F1D81"/>
    <w:rsid w:val="008F36EC"/>
    <w:rsid w:val="008F5E07"/>
    <w:rsid w:val="008F6232"/>
    <w:rsid w:val="008F66A8"/>
    <w:rsid w:val="00902B4A"/>
    <w:rsid w:val="00903239"/>
    <w:rsid w:val="00903495"/>
    <w:rsid w:val="00907E57"/>
    <w:rsid w:val="00911155"/>
    <w:rsid w:val="00913D72"/>
    <w:rsid w:val="00914169"/>
    <w:rsid w:val="00915B24"/>
    <w:rsid w:val="00915BB4"/>
    <w:rsid w:val="0091612A"/>
    <w:rsid w:val="009168FB"/>
    <w:rsid w:val="009170CB"/>
    <w:rsid w:val="00921276"/>
    <w:rsid w:val="00921624"/>
    <w:rsid w:val="00922B72"/>
    <w:rsid w:val="00922EFE"/>
    <w:rsid w:val="00924FAF"/>
    <w:rsid w:val="009252CA"/>
    <w:rsid w:val="00925FCB"/>
    <w:rsid w:val="00927E09"/>
    <w:rsid w:val="0093019A"/>
    <w:rsid w:val="009319D8"/>
    <w:rsid w:val="00931D69"/>
    <w:rsid w:val="00932190"/>
    <w:rsid w:val="0093410D"/>
    <w:rsid w:val="00934E94"/>
    <w:rsid w:val="009352BB"/>
    <w:rsid w:val="00942A89"/>
    <w:rsid w:val="00943E79"/>
    <w:rsid w:val="00947DA0"/>
    <w:rsid w:val="009522CB"/>
    <w:rsid w:val="009523DF"/>
    <w:rsid w:val="00952FA9"/>
    <w:rsid w:val="009533DD"/>
    <w:rsid w:val="00953895"/>
    <w:rsid w:val="00956166"/>
    <w:rsid w:val="009563A0"/>
    <w:rsid w:val="00956A50"/>
    <w:rsid w:val="009600D4"/>
    <w:rsid w:val="009628D9"/>
    <w:rsid w:val="00963467"/>
    <w:rsid w:val="00963A71"/>
    <w:rsid w:val="00963C20"/>
    <w:rsid w:val="009654E8"/>
    <w:rsid w:val="00972608"/>
    <w:rsid w:val="009735FB"/>
    <w:rsid w:val="0097395E"/>
    <w:rsid w:val="00976570"/>
    <w:rsid w:val="00976B43"/>
    <w:rsid w:val="00980E25"/>
    <w:rsid w:val="009812E2"/>
    <w:rsid w:val="00981801"/>
    <w:rsid w:val="00983F86"/>
    <w:rsid w:val="00984CE3"/>
    <w:rsid w:val="00985089"/>
    <w:rsid w:val="00987308"/>
    <w:rsid w:val="00991EFE"/>
    <w:rsid w:val="00992D5D"/>
    <w:rsid w:val="00994845"/>
    <w:rsid w:val="00994D71"/>
    <w:rsid w:val="00996004"/>
    <w:rsid w:val="00997FDD"/>
    <w:rsid w:val="009A10F6"/>
    <w:rsid w:val="009A11F5"/>
    <w:rsid w:val="009A125F"/>
    <w:rsid w:val="009A294D"/>
    <w:rsid w:val="009A2B27"/>
    <w:rsid w:val="009A3667"/>
    <w:rsid w:val="009A4456"/>
    <w:rsid w:val="009A5CF2"/>
    <w:rsid w:val="009A73AE"/>
    <w:rsid w:val="009A7C9B"/>
    <w:rsid w:val="009B037E"/>
    <w:rsid w:val="009B2FD4"/>
    <w:rsid w:val="009B3229"/>
    <w:rsid w:val="009B355E"/>
    <w:rsid w:val="009B6C3D"/>
    <w:rsid w:val="009C1976"/>
    <w:rsid w:val="009C1E55"/>
    <w:rsid w:val="009C2193"/>
    <w:rsid w:val="009C2D16"/>
    <w:rsid w:val="009C3100"/>
    <w:rsid w:val="009C5144"/>
    <w:rsid w:val="009C55CD"/>
    <w:rsid w:val="009C58A9"/>
    <w:rsid w:val="009C5F94"/>
    <w:rsid w:val="009C6A81"/>
    <w:rsid w:val="009C7D05"/>
    <w:rsid w:val="009D0202"/>
    <w:rsid w:val="009D192D"/>
    <w:rsid w:val="009D477F"/>
    <w:rsid w:val="009D7BED"/>
    <w:rsid w:val="009E142C"/>
    <w:rsid w:val="009E2AAE"/>
    <w:rsid w:val="009E3A12"/>
    <w:rsid w:val="009E3FC5"/>
    <w:rsid w:val="009F16C8"/>
    <w:rsid w:val="009F1BC8"/>
    <w:rsid w:val="009F32EF"/>
    <w:rsid w:val="009F545C"/>
    <w:rsid w:val="009F601D"/>
    <w:rsid w:val="009F6657"/>
    <w:rsid w:val="009F6CFE"/>
    <w:rsid w:val="00A00197"/>
    <w:rsid w:val="00A01C4E"/>
    <w:rsid w:val="00A02447"/>
    <w:rsid w:val="00A03AF8"/>
    <w:rsid w:val="00A03B1C"/>
    <w:rsid w:val="00A04777"/>
    <w:rsid w:val="00A05BAE"/>
    <w:rsid w:val="00A06589"/>
    <w:rsid w:val="00A06E04"/>
    <w:rsid w:val="00A07ABC"/>
    <w:rsid w:val="00A07C62"/>
    <w:rsid w:val="00A10216"/>
    <w:rsid w:val="00A1273E"/>
    <w:rsid w:val="00A15273"/>
    <w:rsid w:val="00A15310"/>
    <w:rsid w:val="00A1711C"/>
    <w:rsid w:val="00A17147"/>
    <w:rsid w:val="00A17762"/>
    <w:rsid w:val="00A21678"/>
    <w:rsid w:val="00A22382"/>
    <w:rsid w:val="00A232DC"/>
    <w:rsid w:val="00A23846"/>
    <w:rsid w:val="00A26C0E"/>
    <w:rsid w:val="00A26EA6"/>
    <w:rsid w:val="00A27DDC"/>
    <w:rsid w:val="00A32073"/>
    <w:rsid w:val="00A32DEC"/>
    <w:rsid w:val="00A32F67"/>
    <w:rsid w:val="00A33FB4"/>
    <w:rsid w:val="00A34A04"/>
    <w:rsid w:val="00A3522C"/>
    <w:rsid w:val="00A36C57"/>
    <w:rsid w:val="00A376BC"/>
    <w:rsid w:val="00A40C38"/>
    <w:rsid w:val="00A42585"/>
    <w:rsid w:val="00A4277B"/>
    <w:rsid w:val="00A4312D"/>
    <w:rsid w:val="00A4605E"/>
    <w:rsid w:val="00A464AB"/>
    <w:rsid w:val="00A469EF"/>
    <w:rsid w:val="00A477AC"/>
    <w:rsid w:val="00A526EB"/>
    <w:rsid w:val="00A5286B"/>
    <w:rsid w:val="00A52E97"/>
    <w:rsid w:val="00A5496B"/>
    <w:rsid w:val="00A55225"/>
    <w:rsid w:val="00A60B11"/>
    <w:rsid w:val="00A618B1"/>
    <w:rsid w:val="00A61914"/>
    <w:rsid w:val="00A66D8D"/>
    <w:rsid w:val="00A720A5"/>
    <w:rsid w:val="00A7276E"/>
    <w:rsid w:val="00A72E51"/>
    <w:rsid w:val="00A74BB1"/>
    <w:rsid w:val="00A75C4F"/>
    <w:rsid w:val="00A76311"/>
    <w:rsid w:val="00A7706B"/>
    <w:rsid w:val="00A805DB"/>
    <w:rsid w:val="00A80981"/>
    <w:rsid w:val="00A82C98"/>
    <w:rsid w:val="00A82E82"/>
    <w:rsid w:val="00A82F90"/>
    <w:rsid w:val="00A84429"/>
    <w:rsid w:val="00A84815"/>
    <w:rsid w:val="00A86AC6"/>
    <w:rsid w:val="00A86D18"/>
    <w:rsid w:val="00A87B99"/>
    <w:rsid w:val="00A9106B"/>
    <w:rsid w:val="00A91DD8"/>
    <w:rsid w:val="00A9571F"/>
    <w:rsid w:val="00A96F5B"/>
    <w:rsid w:val="00AA0267"/>
    <w:rsid w:val="00AA03A1"/>
    <w:rsid w:val="00AA10D7"/>
    <w:rsid w:val="00AA2CF6"/>
    <w:rsid w:val="00AA3087"/>
    <w:rsid w:val="00AA3290"/>
    <w:rsid w:val="00AA69D6"/>
    <w:rsid w:val="00AB60C3"/>
    <w:rsid w:val="00AB6181"/>
    <w:rsid w:val="00AB7DD4"/>
    <w:rsid w:val="00AC1B45"/>
    <w:rsid w:val="00AC1EEC"/>
    <w:rsid w:val="00AC26E1"/>
    <w:rsid w:val="00AC306F"/>
    <w:rsid w:val="00AC4392"/>
    <w:rsid w:val="00AC52E3"/>
    <w:rsid w:val="00AC5D5F"/>
    <w:rsid w:val="00AC65F3"/>
    <w:rsid w:val="00AC7AD9"/>
    <w:rsid w:val="00AD0174"/>
    <w:rsid w:val="00AD15D8"/>
    <w:rsid w:val="00AE1060"/>
    <w:rsid w:val="00AE2225"/>
    <w:rsid w:val="00AE26B0"/>
    <w:rsid w:val="00AE3A06"/>
    <w:rsid w:val="00AE423E"/>
    <w:rsid w:val="00AE7DAA"/>
    <w:rsid w:val="00AF044B"/>
    <w:rsid w:val="00AF0E60"/>
    <w:rsid w:val="00AF1790"/>
    <w:rsid w:val="00AF2AC2"/>
    <w:rsid w:val="00AF3463"/>
    <w:rsid w:val="00AF6894"/>
    <w:rsid w:val="00B0128D"/>
    <w:rsid w:val="00B0349F"/>
    <w:rsid w:val="00B12350"/>
    <w:rsid w:val="00B13790"/>
    <w:rsid w:val="00B1553F"/>
    <w:rsid w:val="00B15F80"/>
    <w:rsid w:val="00B21B43"/>
    <w:rsid w:val="00B21BE8"/>
    <w:rsid w:val="00B2393C"/>
    <w:rsid w:val="00B2404F"/>
    <w:rsid w:val="00B25379"/>
    <w:rsid w:val="00B26974"/>
    <w:rsid w:val="00B31623"/>
    <w:rsid w:val="00B325BF"/>
    <w:rsid w:val="00B32608"/>
    <w:rsid w:val="00B328EA"/>
    <w:rsid w:val="00B351EA"/>
    <w:rsid w:val="00B360AB"/>
    <w:rsid w:val="00B36744"/>
    <w:rsid w:val="00B37267"/>
    <w:rsid w:val="00B40285"/>
    <w:rsid w:val="00B40A6D"/>
    <w:rsid w:val="00B411DE"/>
    <w:rsid w:val="00B41601"/>
    <w:rsid w:val="00B436B5"/>
    <w:rsid w:val="00B43B9E"/>
    <w:rsid w:val="00B45E2F"/>
    <w:rsid w:val="00B51A7E"/>
    <w:rsid w:val="00B521B5"/>
    <w:rsid w:val="00B5427B"/>
    <w:rsid w:val="00B54326"/>
    <w:rsid w:val="00B556D7"/>
    <w:rsid w:val="00B55964"/>
    <w:rsid w:val="00B5792A"/>
    <w:rsid w:val="00B60633"/>
    <w:rsid w:val="00B6081A"/>
    <w:rsid w:val="00B62016"/>
    <w:rsid w:val="00B6317D"/>
    <w:rsid w:val="00B638DC"/>
    <w:rsid w:val="00B63F2F"/>
    <w:rsid w:val="00B65279"/>
    <w:rsid w:val="00B6553F"/>
    <w:rsid w:val="00B67E1A"/>
    <w:rsid w:val="00B7059E"/>
    <w:rsid w:val="00B72198"/>
    <w:rsid w:val="00B73814"/>
    <w:rsid w:val="00B74A56"/>
    <w:rsid w:val="00B75208"/>
    <w:rsid w:val="00B76846"/>
    <w:rsid w:val="00B77730"/>
    <w:rsid w:val="00B809A3"/>
    <w:rsid w:val="00B80E27"/>
    <w:rsid w:val="00B819CA"/>
    <w:rsid w:val="00B82A87"/>
    <w:rsid w:val="00B839E0"/>
    <w:rsid w:val="00B83FBC"/>
    <w:rsid w:val="00B84110"/>
    <w:rsid w:val="00B84993"/>
    <w:rsid w:val="00B84E77"/>
    <w:rsid w:val="00B855B5"/>
    <w:rsid w:val="00B90FC8"/>
    <w:rsid w:val="00B92402"/>
    <w:rsid w:val="00B92AD3"/>
    <w:rsid w:val="00B94615"/>
    <w:rsid w:val="00B969A9"/>
    <w:rsid w:val="00B96F3D"/>
    <w:rsid w:val="00BA0781"/>
    <w:rsid w:val="00BA1CC7"/>
    <w:rsid w:val="00BA230C"/>
    <w:rsid w:val="00BA2514"/>
    <w:rsid w:val="00BA2F59"/>
    <w:rsid w:val="00BA3B2E"/>
    <w:rsid w:val="00BA4C3D"/>
    <w:rsid w:val="00BA66B7"/>
    <w:rsid w:val="00BA79AE"/>
    <w:rsid w:val="00BB047E"/>
    <w:rsid w:val="00BB07B9"/>
    <w:rsid w:val="00BB0F7A"/>
    <w:rsid w:val="00BB26EF"/>
    <w:rsid w:val="00BB4607"/>
    <w:rsid w:val="00BB4B4B"/>
    <w:rsid w:val="00BB596E"/>
    <w:rsid w:val="00BB73D9"/>
    <w:rsid w:val="00BB7790"/>
    <w:rsid w:val="00BB78D5"/>
    <w:rsid w:val="00BC36BD"/>
    <w:rsid w:val="00BC7168"/>
    <w:rsid w:val="00BD07D8"/>
    <w:rsid w:val="00BD2750"/>
    <w:rsid w:val="00BD3810"/>
    <w:rsid w:val="00BD4D77"/>
    <w:rsid w:val="00BD5AC3"/>
    <w:rsid w:val="00BD7388"/>
    <w:rsid w:val="00BD7B20"/>
    <w:rsid w:val="00BD7E34"/>
    <w:rsid w:val="00BE11CC"/>
    <w:rsid w:val="00BE26F0"/>
    <w:rsid w:val="00BE2A8B"/>
    <w:rsid w:val="00BE75E2"/>
    <w:rsid w:val="00BF1621"/>
    <w:rsid w:val="00BF2B2A"/>
    <w:rsid w:val="00BF2B61"/>
    <w:rsid w:val="00BF51BD"/>
    <w:rsid w:val="00BF57EC"/>
    <w:rsid w:val="00BF708A"/>
    <w:rsid w:val="00BF7335"/>
    <w:rsid w:val="00C006CE"/>
    <w:rsid w:val="00C012A6"/>
    <w:rsid w:val="00C01F60"/>
    <w:rsid w:val="00C03D54"/>
    <w:rsid w:val="00C043EA"/>
    <w:rsid w:val="00C05738"/>
    <w:rsid w:val="00C060EC"/>
    <w:rsid w:val="00C06996"/>
    <w:rsid w:val="00C0707D"/>
    <w:rsid w:val="00C077E2"/>
    <w:rsid w:val="00C07D10"/>
    <w:rsid w:val="00C11C1E"/>
    <w:rsid w:val="00C11DD2"/>
    <w:rsid w:val="00C16FE4"/>
    <w:rsid w:val="00C2252B"/>
    <w:rsid w:val="00C26135"/>
    <w:rsid w:val="00C26520"/>
    <w:rsid w:val="00C310F2"/>
    <w:rsid w:val="00C328D5"/>
    <w:rsid w:val="00C3317E"/>
    <w:rsid w:val="00C35D55"/>
    <w:rsid w:val="00C37180"/>
    <w:rsid w:val="00C40534"/>
    <w:rsid w:val="00C40CF5"/>
    <w:rsid w:val="00C432EF"/>
    <w:rsid w:val="00C44CCF"/>
    <w:rsid w:val="00C452B4"/>
    <w:rsid w:val="00C47854"/>
    <w:rsid w:val="00C4790C"/>
    <w:rsid w:val="00C5004C"/>
    <w:rsid w:val="00C5102B"/>
    <w:rsid w:val="00C52FB0"/>
    <w:rsid w:val="00C533C8"/>
    <w:rsid w:val="00C54380"/>
    <w:rsid w:val="00C5491F"/>
    <w:rsid w:val="00C5609C"/>
    <w:rsid w:val="00C607FF"/>
    <w:rsid w:val="00C616A8"/>
    <w:rsid w:val="00C61D41"/>
    <w:rsid w:val="00C62A99"/>
    <w:rsid w:val="00C6639F"/>
    <w:rsid w:val="00C70AEA"/>
    <w:rsid w:val="00C71026"/>
    <w:rsid w:val="00C726D0"/>
    <w:rsid w:val="00C72B89"/>
    <w:rsid w:val="00C72E85"/>
    <w:rsid w:val="00C76428"/>
    <w:rsid w:val="00C76B36"/>
    <w:rsid w:val="00C777DE"/>
    <w:rsid w:val="00C779DE"/>
    <w:rsid w:val="00C811AD"/>
    <w:rsid w:val="00C81874"/>
    <w:rsid w:val="00C83BDC"/>
    <w:rsid w:val="00C868C3"/>
    <w:rsid w:val="00C87A20"/>
    <w:rsid w:val="00C92DE2"/>
    <w:rsid w:val="00C94A10"/>
    <w:rsid w:val="00C952FD"/>
    <w:rsid w:val="00C95430"/>
    <w:rsid w:val="00C9543A"/>
    <w:rsid w:val="00C96E55"/>
    <w:rsid w:val="00C9755C"/>
    <w:rsid w:val="00C97A5E"/>
    <w:rsid w:val="00C97F07"/>
    <w:rsid w:val="00CA00F7"/>
    <w:rsid w:val="00CA09B0"/>
    <w:rsid w:val="00CA0A3E"/>
    <w:rsid w:val="00CA12D5"/>
    <w:rsid w:val="00CA1FF1"/>
    <w:rsid w:val="00CA2347"/>
    <w:rsid w:val="00CA3530"/>
    <w:rsid w:val="00CA462E"/>
    <w:rsid w:val="00CA5CDA"/>
    <w:rsid w:val="00CA7D48"/>
    <w:rsid w:val="00CB1CA5"/>
    <w:rsid w:val="00CB27D7"/>
    <w:rsid w:val="00CB2BDC"/>
    <w:rsid w:val="00CB3E92"/>
    <w:rsid w:val="00CB4202"/>
    <w:rsid w:val="00CB4EE0"/>
    <w:rsid w:val="00CB5EF8"/>
    <w:rsid w:val="00CB62F1"/>
    <w:rsid w:val="00CB64EB"/>
    <w:rsid w:val="00CB687C"/>
    <w:rsid w:val="00CC0AEE"/>
    <w:rsid w:val="00CC1399"/>
    <w:rsid w:val="00CC1612"/>
    <w:rsid w:val="00CC2D7B"/>
    <w:rsid w:val="00CC42E2"/>
    <w:rsid w:val="00CC68A1"/>
    <w:rsid w:val="00CD2386"/>
    <w:rsid w:val="00CD2388"/>
    <w:rsid w:val="00CD3904"/>
    <w:rsid w:val="00CD3A5D"/>
    <w:rsid w:val="00CD4153"/>
    <w:rsid w:val="00CD47A4"/>
    <w:rsid w:val="00CD5834"/>
    <w:rsid w:val="00CD66A7"/>
    <w:rsid w:val="00CD685A"/>
    <w:rsid w:val="00CE1D06"/>
    <w:rsid w:val="00CE2F02"/>
    <w:rsid w:val="00CE38D9"/>
    <w:rsid w:val="00CE4476"/>
    <w:rsid w:val="00CE654C"/>
    <w:rsid w:val="00CF1008"/>
    <w:rsid w:val="00CF1187"/>
    <w:rsid w:val="00CF12B3"/>
    <w:rsid w:val="00CF2C0B"/>
    <w:rsid w:val="00CF34C2"/>
    <w:rsid w:val="00CF36C4"/>
    <w:rsid w:val="00CF3EB4"/>
    <w:rsid w:val="00CF49EA"/>
    <w:rsid w:val="00CF5E63"/>
    <w:rsid w:val="00D00845"/>
    <w:rsid w:val="00D00FBE"/>
    <w:rsid w:val="00D0185D"/>
    <w:rsid w:val="00D03BAC"/>
    <w:rsid w:val="00D04817"/>
    <w:rsid w:val="00D077D0"/>
    <w:rsid w:val="00D12079"/>
    <w:rsid w:val="00D14C8E"/>
    <w:rsid w:val="00D157C0"/>
    <w:rsid w:val="00D171BA"/>
    <w:rsid w:val="00D2193F"/>
    <w:rsid w:val="00D21E2D"/>
    <w:rsid w:val="00D22391"/>
    <w:rsid w:val="00D225E6"/>
    <w:rsid w:val="00D24C6A"/>
    <w:rsid w:val="00D265F9"/>
    <w:rsid w:val="00D31182"/>
    <w:rsid w:val="00D335F0"/>
    <w:rsid w:val="00D3561A"/>
    <w:rsid w:val="00D35BE6"/>
    <w:rsid w:val="00D369A2"/>
    <w:rsid w:val="00D41C74"/>
    <w:rsid w:val="00D429CB"/>
    <w:rsid w:val="00D43089"/>
    <w:rsid w:val="00D43D0D"/>
    <w:rsid w:val="00D44056"/>
    <w:rsid w:val="00D44601"/>
    <w:rsid w:val="00D44ADF"/>
    <w:rsid w:val="00D502BB"/>
    <w:rsid w:val="00D50C30"/>
    <w:rsid w:val="00D53D91"/>
    <w:rsid w:val="00D55150"/>
    <w:rsid w:val="00D55CFB"/>
    <w:rsid w:val="00D5619E"/>
    <w:rsid w:val="00D579DF"/>
    <w:rsid w:val="00D60F03"/>
    <w:rsid w:val="00D62093"/>
    <w:rsid w:val="00D62FF1"/>
    <w:rsid w:val="00D6363E"/>
    <w:rsid w:val="00D636FA"/>
    <w:rsid w:val="00D637D1"/>
    <w:rsid w:val="00D637F2"/>
    <w:rsid w:val="00D63BFF"/>
    <w:rsid w:val="00D6730C"/>
    <w:rsid w:val="00D72107"/>
    <w:rsid w:val="00D73952"/>
    <w:rsid w:val="00D74C10"/>
    <w:rsid w:val="00D77228"/>
    <w:rsid w:val="00D7725F"/>
    <w:rsid w:val="00D77565"/>
    <w:rsid w:val="00D800E9"/>
    <w:rsid w:val="00D81B0B"/>
    <w:rsid w:val="00D837CA"/>
    <w:rsid w:val="00D84097"/>
    <w:rsid w:val="00D85440"/>
    <w:rsid w:val="00D85C53"/>
    <w:rsid w:val="00D92030"/>
    <w:rsid w:val="00D93C10"/>
    <w:rsid w:val="00D9408F"/>
    <w:rsid w:val="00DA086A"/>
    <w:rsid w:val="00DA1149"/>
    <w:rsid w:val="00DA2E76"/>
    <w:rsid w:val="00DA50E7"/>
    <w:rsid w:val="00DB109E"/>
    <w:rsid w:val="00DB24B4"/>
    <w:rsid w:val="00DB2E84"/>
    <w:rsid w:val="00DB6852"/>
    <w:rsid w:val="00DB68BB"/>
    <w:rsid w:val="00DB7004"/>
    <w:rsid w:val="00DC1481"/>
    <w:rsid w:val="00DC1787"/>
    <w:rsid w:val="00DC31A9"/>
    <w:rsid w:val="00DC385F"/>
    <w:rsid w:val="00DC5A6C"/>
    <w:rsid w:val="00DC5BFB"/>
    <w:rsid w:val="00DC6627"/>
    <w:rsid w:val="00DC6EAC"/>
    <w:rsid w:val="00DC73B9"/>
    <w:rsid w:val="00DC73BE"/>
    <w:rsid w:val="00DD3C25"/>
    <w:rsid w:val="00DD605B"/>
    <w:rsid w:val="00DE04BF"/>
    <w:rsid w:val="00DE15B4"/>
    <w:rsid w:val="00DE4DEF"/>
    <w:rsid w:val="00DE6A1F"/>
    <w:rsid w:val="00DE7709"/>
    <w:rsid w:val="00DF0EC0"/>
    <w:rsid w:val="00DF1A0E"/>
    <w:rsid w:val="00DF1E28"/>
    <w:rsid w:val="00DF2525"/>
    <w:rsid w:val="00DF3F90"/>
    <w:rsid w:val="00DF3FBE"/>
    <w:rsid w:val="00DF402C"/>
    <w:rsid w:val="00DF4093"/>
    <w:rsid w:val="00DF567E"/>
    <w:rsid w:val="00DF783B"/>
    <w:rsid w:val="00E023C6"/>
    <w:rsid w:val="00E02A97"/>
    <w:rsid w:val="00E06BE6"/>
    <w:rsid w:val="00E0704B"/>
    <w:rsid w:val="00E12E46"/>
    <w:rsid w:val="00E14713"/>
    <w:rsid w:val="00E14B12"/>
    <w:rsid w:val="00E14C39"/>
    <w:rsid w:val="00E14DEC"/>
    <w:rsid w:val="00E169EA"/>
    <w:rsid w:val="00E20734"/>
    <w:rsid w:val="00E220BD"/>
    <w:rsid w:val="00E24090"/>
    <w:rsid w:val="00E24158"/>
    <w:rsid w:val="00E24EFD"/>
    <w:rsid w:val="00E25360"/>
    <w:rsid w:val="00E26C78"/>
    <w:rsid w:val="00E32A44"/>
    <w:rsid w:val="00E33150"/>
    <w:rsid w:val="00E3463B"/>
    <w:rsid w:val="00E35D35"/>
    <w:rsid w:val="00E36189"/>
    <w:rsid w:val="00E3751A"/>
    <w:rsid w:val="00E42BFC"/>
    <w:rsid w:val="00E43283"/>
    <w:rsid w:val="00E442B1"/>
    <w:rsid w:val="00E45163"/>
    <w:rsid w:val="00E457D8"/>
    <w:rsid w:val="00E52BDF"/>
    <w:rsid w:val="00E52E9A"/>
    <w:rsid w:val="00E54046"/>
    <w:rsid w:val="00E55261"/>
    <w:rsid w:val="00E55820"/>
    <w:rsid w:val="00E6077A"/>
    <w:rsid w:val="00E63889"/>
    <w:rsid w:val="00E63FB0"/>
    <w:rsid w:val="00E72643"/>
    <w:rsid w:val="00E7302B"/>
    <w:rsid w:val="00E7490B"/>
    <w:rsid w:val="00E779BA"/>
    <w:rsid w:val="00E816F7"/>
    <w:rsid w:val="00E81F36"/>
    <w:rsid w:val="00E82F04"/>
    <w:rsid w:val="00E83C34"/>
    <w:rsid w:val="00E84789"/>
    <w:rsid w:val="00E861A0"/>
    <w:rsid w:val="00E87E82"/>
    <w:rsid w:val="00E90C00"/>
    <w:rsid w:val="00E90FC5"/>
    <w:rsid w:val="00E91DF9"/>
    <w:rsid w:val="00E931B9"/>
    <w:rsid w:val="00E93E39"/>
    <w:rsid w:val="00E9636C"/>
    <w:rsid w:val="00E96A78"/>
    <w:rsid w:val="00E96CD6"/>
    <w:rsid w:val="00EA0AF6"/>
    <w:rsid w:val="00EA17C0"/>
    <w:rsid w:val="00EA2DF1"/>
    <w:rsid w:val="00EA3953"/>
    <w:rsid w:val="00EA6AC2"/>
    <w:rsid w:val="00EA7259"/>
    <w:rsid w:val="00EA749A"/>
    <w:rsid w:val="00EB3F53"/>
    <w:rsid w:val="00EB5EB0"/>
    <w:rsid w:val="00EB634E"/>
    <w:rsid w:val="00EB6863"/>
    <w:rsid w:val="00EC1BE9"/>
    <w:rsid w:val="00EC2CDA"/>
    <w:rsid w:val="00EC3434"/>
    <w:rsid w:val="00EC3F1C"/>
    <w:rsid w:val="00EC4354"/>
    <w:rsid w:val="00EC53EF"/>
    <w:rsid w:val="00EC6240"/>
    <w:rsid w:val="00EC7197"/>
    <w:rsid w:val="00EC763F"/>
    <w:rsid w:val="00ED4FED"/>
    <w:rsid w:val="00EE0697"/>
    <w:rsid w:val="00EE07D1"/>
    <w:rsid w:val="00EE2F42"/>
    <w:rsid w:val="00EE30F7"/>
    <w:rsid w:val="00EE510F"/>
    <w:rsid w:val="00EE55BF"/>
    <w:rsid w:val="00EE737C"/>
    <w:rsid w:val="00EE7EDD"/>
    <w:rsid w:val="00EF0615"/>
    <w:rsid w:val="00EF169D"/>
    <w:rsid w:val="00EF1A87"/>
    <w:rsid w:val="00EF2DA2"/>
    <w:rsid w:val="00EF3D42"/>
    <w:rsid w:val="00EF40D5"/>
    <w:rsid w:val="00EF7179"/>
    <w:rsid w:val="00EF751C"/>
    <w:rsid w:val="00F0048A"/>
    <w:rsid w:val="00F00687"/>
    <w:rsid w:val="00F014E9"/>
    <w:rsid w:val="00F02924"/>
    <w:rsid w:val="00F0330A"/>
    <w:rsid w:val="00F0412F"/>
    <w:rsid w:val="00F050EE"/>
    <w:rsid w:val="00F06644"/>
    <w:rsid w:val="00F0710D"/>
    <w:rsid w:val="00F0798F"/>
    <w:rsid w:val="00F07C1C"/>
    <w:rsid w:val="00F10206"/>
    <w:rsid w:val="00F107B1"/>
    <w:rsid w:val="00F10B31"/>
    <w:rsid w:val="00F14276"/>
    <w:rsid w:val="00F1432E"/>
    <w:rsid w:val="00F14FBC"/>
    <w:rsid w:val="00F15CBB"/>
    <w:rsid w:val="00F202B2"/>
    <w:rsid w:val="00F224D7"/>
    <w:rsid w:val="00F224EB"/>
    <w:rsid w:val="00F22D28"/>
    <w:rsid w:val="00F2367D"/>
    <w:rsid w:val="00F24A72"/>
    <w:rsid w:val="00F25916"/>
    <w:rsid w:val="00F267D3"/>
    <w:rsid w:val="00F305A2"/>
    <w:rsid w:val="00F33671"/>
    <w:rsid w:val="00F3410F"/>
    <w:rsid w:val="00F351F8"/>
    <w:rsid w:val="00F35FDC"/>
    <w:rsid w:val="00F375F2"/>
    <w:rsid w:val="00F40264"/>
    <w:rsid w:val="00F40484"/>
    <w:rsid w:val="00F41EAF"/>
    <w:rsid w:val="00F42AEE"/>
    <w:rsid w:val="00F42B6A"/>
    <w:rsid w:val="00F42C40"/>
    <w:rsid w:val="00F4450A"/>
    <w:rsid w:val="00F4603E"/>
    <w:rsid w:val="00F4721A"/>
    <w:rsid w:val="00F472E6"/>
    <w:rsid w:val="00F477AB"/>
    <w:rsid w:val="00F501FD"/>
    <w:rsid w:val="00F562B6"/>
    <w:rsid w:val="00F56E04"/>
    <w:rsid w:val="00F57606"/>
    <w:rsid w:val="00F5767D"/>
    <w:rsid w:val="00F60DBE"/>
    <w:rsid w:val="00F60DF3"/>
    <w:rsid w:val="00F60E4F"/>
    <w:rsid w:val="00F64732"/>
    <w:rsid w:val="00F64F68"/>
    <w:rsid w:val="00F65949"/>
    <w:rsid w:val="00F659C2"/>
    <w:rsid w:val="00F70BB7"/>
    <w:rsid w:val="00F72D4B"/>
    <w:rsid w:val="00F72DA3"/>
    <w:rsid w:val="00F74F4B"/>
    <w:rsid w:val="00F75FE7"/>
    <w:rsid w:val="00F7627E"/>
    <w:rsid w:val="00F809DA"/>
    <w:rsid w:val="00F81478"/>
    <w:rsid w:val="00F8203A"/>
    <w:rsid w:val="00F83035"/>
    <w:rsid w:val="00F839E7"/>
    <w:rsid w:val="00F8438B"/>
    <w:rsid w:val="00F856E8"/>
    <w:rsid w:val="00F87FE7"/>
    <w:rsid w:val="00F9036A"/>
    <w:rsid w:val="00F93BEC"/>
    <w:rsid w:val="00F943B0"/>
    <w:rsid w:val="00F944B7"/>
    <w:rsid w:val="00F9630C"/>
    <w:rsid w:val="00F9781C"/>
    <w:rsid w:val="00FA024A"/>
    <w:rsid w:val="00FA120B"/>
    <w:rsid w:val="00FA1877"/>
    <w:rsid w:val="00FA2EED"/>
    <w:rsid w:val="00FA34EE"/>
    <w:rsid w:val="00FA5D20"/>
    <w:rsid w:val="00FA7D4D"/>
    <w:rsid w:val="00FA7E58"/>
    <w:rsid w:val="00FA7ED5"/>
    <w:rsid w:val="00FB0A7A"/>
    <w:rsid w:val="00FB1508"/>
    <w:rsid w:val="00FB3A66"/>
    <w:rsid w:val="00FB3B14"/>
    <w:rsid w:val="00FB3D7C"/>
    <w:rsid w:val="00FB4A35"/>
    <w:rsid w:val="00FB6A0F"/>
    <w:rsid w:val="00FB7E14"/>
    <w:rsid w:val="00FC105B"/>
    <w:rsid w:val="00FC2143"/>
    <w:rsid w:val="00FC22B5"/>
    <w:rsid w:val="00FC3F4A"/>
    <w:rsid w:val="00FC5936"/>
    <w:rsid w:val="00FC5D59"/>
    <w:rsid w:val="00FC605F"/>
    <w:rsid w:val="00FC63B7"/>
    <w:rsid w:val="00FC754F"/>
    <w:rsid w:val="00FD09C5"/>
    <w:rsid w:val="00FD0A81"/>
    <w:rsid w:val="00FD25AA"/>
    <w:rsid w:val="00FD2A8D"/>
    <w:rsid w:val="00FD2E01"/>
    <w:rsid w:val="00FD33E1"/>
    <w:rsid w:val="00FD3800"/>
    <w:rsid w:val="00FD6E1C"/>
    <w:rsid w:val="00FE11C4"/>
    <w:rsid w:val="00FE355B"/>
    <w:rsid w:val="00FE49CE"/>
    <w:rsid w:val="00FE78EC"/>
    <w:rsid w:val="00FF16CE"/>
    <w:rsid w:val="00FF3CBC"/>
    <w:rsid w:val="00FF4268"/>
    <w:rsid w:val="00FF7D3A"/>
    <w:rsid w:val="018B71D7"/>
    <w:rsid w:val="01CF9CC1"/>
    <w:rsid w:val="03CDB392"/>
    <w:rsid w:val="04C7C379"/>
    <w:rsid w:val="0501191C"/>
    <w:rsid w:val="06116E83"/>
    <w:rsid w:val="06BE42FC"/>
    <w:rsid w:val="0783B091"/>
    <w:rsid w:val="078DB2FB"/>
    <w:rsid w:val="0815FB07"/>
    <w:rsid w:val="08B591DB"/>
    <w:rsid w:val="08DEC37B"/>
    <w:rsid w:val="0995EC44"/>
    <w:rsid w:val="09973523"/>
    <w:rsid w:val="09F6B575"/>
    <w:rsid w:val="0BD75703"/>
    <w:rsid w:val="0BE3B64F"/>
    <w:rsid w:val="0CD26B75"/>
    <w:rsid w:val="0EFCFB81"/>
    <w:rsid w:val="0FE61894"/>
    <w:rsid w:val="101B02A1"/>
    <w:rsid w:val="1064FAC4"/>
    <w:rsid w:val="111E8E63"/>
    <w:rsid w:val="1282A832"/>
    <w:rsid w:val="173ECB2A"/>
    <w:rsid w:val="17907CB0"/>
    <w:rsid w:val="1820E7C8"/>
    <w:rsid w:val="1842B6AA"/>
    <w:rsid w:val="18E46F9D"/>
    <w:rsid w:val="18E52795"/>
    <w:rsid w:val="1997755C"/>
    <w:rsid w:val="1A8FFA58"/>
    <w:rsid w:val="1CECD630"/>
    <w:rsid w:val="1D9EA0D5"/>
    <w:rsid w:val="1FB82749"/>
    <w:rsid w:val="220B2F3B"/>
    <w:rsid w:val="230800CA"/>
    <w:rsid w:val="23410E96"/>
    <w:rsid w:val="239A5A51"/>
    <w:rsid w:val="251AFD64"/>
    <w:rsid w:val="2660CDD5"/>
    <w:rsid w:val="27DE034E"/>
    <w:rsid w:val="28D89997"/>
    <w:rsid w:val="29C6EFEF"/>
    <w:rsid w:val="2A406A26"/>
    <w:rsid w:val="2B1B4B1A"/>
    <w:rsid w:val="2C245970"/>
    <w:rsid w:val="2C246408"/>
    <w:rsid w:val="2C3C96C1"/>
    <w:rsid w:val="2C57E2B7"/>
    <w:rsid w:val="2C78A40B"/>
    <w:rsid w:val="2D482AE8"/>
    <w:rsid w:val="2D9BBC28"/>
    <w:rsid w:val="2FE1D8FD"/>
    <w:rsid w:val="31396783"/>
    <w:rsid w:val="31594AB0"/>
    <w:rsid w:val="31B82D52"/>
    <w:rsid w:val="31DA39A0"/>
    <w:rsid w:val="328ABEE7"/>
    <w:rsid w:val="32A0A810"/>
    <w:rsid w:val="33718B10"/>
    <w:rsid w:val="35F1C990"/>
    <w:rsid w:val="36F529B4"/>
    <w:rsid w:val="38BAA77D"/>
    <w:rsid w:val="38E985F5"/>
    <w:rsid w:val="3991078F"/>
    <w:rsid w:val="3AA89700"/>
    <w:rsid w:val="3ABF724A"/>
    <w:rsid w:val="3ADD5A0F"/>
    <w:rsid w:val="3B1CE3F3"/>
    <w:rsid w:val="3BAEA92C"/>
    <w:rsid w:val="3CCEC005"/>
    <w:rsid w:val="3DC758A4"/>
    <w:rsid w:val="3FFD6CA0"/>
    <w:rsid w:val="401D33F0"/>
    <w:rsid w:val="40FB2A87"/>
    <w:rsid w:val="4105754B"/>
    <w:rsid w:val="422AFE07"/>
    <w:rsid w:val="42302D0A"/>
    <w:rsid w:val="429EE937"/>
    <w:rsid w:val="432F62A8"/>
    <w:rsid w:val="4411287A"/>
    <w:rsid w:val="446D6FD9"/>
    <w:rsid w:val="45B847E2"/>
    <w:rsid w:val="46160959"/>
    <w:rsid w:val="476219B4"/>
    <w:rsid w:val="47CBEFEE"/>
    <w:rsid w:val="496E0EAB"/>
    <w:rsid w:val="49ABF6C4"/>
    <w:rsid w:val="4A624758"/>
    <w:rsid w:val="4A62492D"/>
    <w:rsid w:val="4B51FD3D"/>
    <w:rsid w:val="4B557008"/>
    <w:rsid w:val="4DD28E02"/>
    <w:rsid w:val="4E193409"/>
    <w:rsid w:val="503D7B2A"/>
    <w:rsid w:val="517BA4B3"/>
    <w:rsid w:val="529BEA56"/>
    <w:rsid w:val="52BF90C9"/>
    <w:rsid w:val="52FC23B2"/>
    <w:rsid w:val="53E1FDE4"/>
    <w:rsid w:val="55548AB0"/>
    <w:rsid w:val="55E4EFE7"/>
    <w:rsid w:val="55E7D292"/>
    <w:rsid w:val="56C6CCBE"/>
    <w:rsid w:val="584E4F70"/>
    <w:rsid w:val="58C35134"/>
    <w:rsid w:val="58F4BCBE"/>
    <w:rsid w:val="59A9B9C8"/>
    <w:rsid w:val="59D11E85"/>
    <w:rsid w:val="59D52EA4"/>
    <w:rsid w:val="5BE4CF94"/>
    <w:rsid w:val="5CB610C0"/>
    <w:rsid w:val="5D4BFAAC"/>
    <w:rsid w:val="5DDDA0DE"/>
    <w:rsid w:val="5E5628E1"/>
    <w:rsid w:val="5E72B8A0"/>
    <w:rsid w:val="5EBEC0BE"/>
    <w:rsid w:val="5F942091"/>
    <w:rsid w:val="6001E1B1"/>
    <w:rsid w:val="60C55E36"/>
    <w:rsid w:val="615B677F"/>
    <w:rsid w:val="62EE8BA4"/>
    <w:rsid w:val="636F2CE4"/>
    <w:rsid w:val="69FDB627"/>
    <w:rsid w:val="6A0936C6"/>
    <w:rsid w:val="6A34E9DA"/>
    <w:rsid w:val="6A901CA7"/>
    <w:rsid w:val="6BF3B970"/>
    <w:rsid w:val="6C59C858"/>
    <w:rsid w:val="6E140710"/>
    <w:rsid w:val="6FD779DA"/>
    <w:rsid w:val="6FF8CC2B"/>
    <w:rsid w:val="7050D4B9"/>
    <w:rsid w:val="7058EC4B"/>
    <w:rsid w:val="7061F426"/>
    <w:rsid w:val="7174C8A2"/>
    <w:rsid w:val="721B1209"/>
    <w:rsid w:val="73707DBC"/>
    <w:rsid w:val="73D189EF"/>
    <w:rsid w:val="747A376B"/>
    <w:rsid w:val="75AF00BB"/>
    <w:rsid w:val="75E7B98B"/>
    <w:rsid w:val="770A4376"/>
    <w:rsid w:val="7720D421"/>
    <w:rsid w:val="779A3039"/>
    <w:rsid w:val="7A58714C"/>
    <w:rsid w:val="7B092898"/>
    <w:rsid w:val="7B817414"/>
    <w:rsid w:val="7C3A0405"/>
    <w:rsid w:val="7D02C299"/>
    <w:rsid w:val="7D561DC5"/>
    <w:rsid w:val="7E6459BB"/>
    <w:rsid w:val="7E74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FAC87"/>
  <w15:chartTrackingRefBased/>
  <w15:docId w15:val="{43477F3F-E59A-487D-8300-A2273F16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1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4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E0"/>
  </w:style>
  <w:style w:type="paragraph" w:styleId="Footer">
    <w:name w:val="footer"/>
    <w:basedOn w:val="Normal"/>
    <w:link w:val="FooterChar"/>
    <w:uiPriority w:val="99"/>
    <w:unhideWhenUsed/>
    <w:rsid w:val="005B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E0"/>
  </w:style>
  <w:style w:type="paragraph" w:styleId="Title">
    <w:name w:val="Title"/>
    <w:basedOn w:val="Normal"/>
    <w:next w:val="Normal"/>
    <w:link w:val="TitleChar"/>
    <w:uiPriority w:val="10"/>
    <w:qFormat/>
    <w:rsid w:val="005B21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B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B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7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C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1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87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40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spelle">
    <w:name w:val="spelle"/>
    <w:basedOn w:val="DefaultParagraphFont"/>
    <w:rsid w:val="00FD2A8D"/>
  </w:style>
  <w:style w:type="paragraph" w:customStyle="1" w:styleId="xmsonormal">
    <w:name w:val="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2A8D"/>
    <w:rPr>
      <w:b/>
      <w:bCs/>
    </w:rPr>
  </w:style>
  <w:style w:type="paragraph" w:customStyle="1" w:styleId="xxxmsonormal">
    <w:name w:val="xx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normal">
    <w:name w:val="xxxxmsonormal"/>
    <w:basedOn w:val="Normal"/>
    <w:rsid w:val="00FD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6C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4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9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0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7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07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4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4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95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32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84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867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64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31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388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578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36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023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14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7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1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26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925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81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54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129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63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605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123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27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6718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0445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636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644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5817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7504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6952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26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568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525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8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8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15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knet.nwkidney.org/intra/userguidesbyrole/1561662660362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knet.nwkidney.org/intra/tipsheets/156166583295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b53519-4873-48e8-a960-ba4898a5a4e5">
      <UserInfo>
        <DisplayName>Elsa Spicochi</DisplayName>
        <AccountId>16</AccountId>
        <AccountType/>
      </UserInfo>
      <UserInfo>
        <DisplayName>Bruce Elkington</DisplayName>
        <AccountId>14</AccountId>
        <AccountType/>
      </UserInfo>
      <UserInfo>
        <DisplayName>Anne Jamieson</DisplayName>
        <AccountId>28</AccountId>
        <AccountType/>
      </UserInfo>
      <UserInfo>
        <DisplayName>Wei Lin</DisplayName>
        <AccountId>32</AccountId>
        <AccountType/>
      </UserInfo>
      <UserInfo>
        <DisplayName>Chris Peng</DisplayName>
        <AccountId>24</AccountId>
        <AccountType/>
      </UserInfo>
      <UserInfo>
        <DisplayName>Alvin Tran</DisplayName>
        <AccountId>34</AccountId>
        <AccountType/>
      </UserInfo>
      <UserInfo>
        <DisplayName>Tatyana Weil</DisplayName>
        <AccountId>23</AccountId>
        <AccountType/>
      </UserInfo>
      <UserInfo>
        <DisplayName>Kristina Brown</DisplayName>
        <AccountId>44</AccountId>
        <AccountType/>
      </UserInfo>
      <UserInfo>
        <DisplayName>Denise Cobb</DisplayName>
        <AccountId>15</AccountId>
        <AccountType/>
      </UserInfo>
      <UserInfo>
        <DisplayName>Shawn Gaywont</DisplayName>
        <AccountId>38</AccountId>
        <AccountType/>
      </UserInfo>
      <UserInfo>
        <DisplayName>Lisa Alkin-Imhof</DisplayName>
        <AccountId>53</AccountId>
        <AccountType/>
      </UserInfo>
      <UserInfo>
        <DisplayName>James Devroy</DisplayName>
        <AccountId>29</AccountId>
        <AccountType/>
      </UserInfo>
      <UserInfo>
        <DisplayName>Vladimiro Paredes</DisplayName>
        <AccountId>37</AccountId>
        <AccountType/>
      </UserInfo>
      <UserInfo>
        <DisplayName>Lisa Alkin-Imhof</DisplayName>
        <AccountId>50</AccountId>
        <AccountType/>
      </UserInfo>
      <UserInfo>
        <DisplayName>Dino Capone</DisplayName>
        <AccountId>40</AccountId>
        <AccountType/>
      </UserInfo>
      <UserInfo>
        <DisplayName>Nick Bergeron</DisplayName>
        <AccountId>78</AccountId>
        <AccountType/>
      </UserInfo>
      <UserInfo>
        <DisplayName>Nicholas Bergeron</DisplayName>
        <AccountId>79</AccountId>
        <AccountType/>
      </UserInfo>
      <UserInfo>
        <DisplayName>Shawn Gaywont</DisplayName>
        <AccountId>80</AccountId>
        <AccountType/>
      </UserInfo>
      <UserInfo>
        <DisplayName>Mary Grennan</DisplayName>
        <AccountId>73</AccountId>
        <AccountType/>
      </UserInfo>
      <UserInfo>
        <DisplayName>Linda Jacoby</DisplayName>
        <AccountId>83</AccountId>
        <AccountType/>
      </UserInfo>
      <UserInfo>
        <DisplayName>Madeline Hohl</DisplayName>
        <AccountId>82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0D4C396EF8945ABC32126FFE46427" ma:contentTypeVersion="12" ma:contentTypeDescription="Create a new document." ma:contentTypeScope="" ma:versionID="93fe05fc95fdf72596a419aa8577b091">
  <xsd:schema xmlns:xsd="http://www.w3.org/2001/XMLSchema" xmlns:xs="http://www.w3.org/2001/XMLSchema" xmlns:p="http://schemas.microsoft.com/office/2006/metadata/properties" xmlns:ns2="fb9c2782-66b8-4c9e-ae58-38ca716bea9a" xmlns:ns3="6ab53519-4873-48e8-a960-ba4898a5a4e5" targetNamespace="http://schemas.microsoft.com/office/2006/metadata/properties" ma:root="true" ma:fieldsID="cfe0f20b44ff6c740cc1342861630722" ns2:_="" ns3:_="">
    <xsd:import namespace="fb9c2782-66b8-4c9e-ae58-38ca716bea9a"/>
    <xsd:import namespace="6ab53519-4873-48e8-a960-ba4898a5a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c2782-66b8-4c9e-ae58-38ca716be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53519-4873-48e8-a960-ba4898a5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68969-D6A9-4F9C-BD30-01BA0C315DA8}">
  <ds:schemaRefs>
    <ds:schemaRef ds:uri="http://schemas.microsoft.com/office/2006/metadata/properties"/>
    <ds:schemaRef ds:uri="http://schemas.microsoft.com/office/infopath/2007/PartnerControls"/>
    <ds:schemaRef ds:uri="6ab53519-4873-48e8-a960-ba4898a5a4e5"/>
  </ds:schemaRefs>
</ds:datastoreItem>
</file>

<file path=customXml/itemProps2.xml><?xml version="1.0" encoding="utf-8"?>
<ds:datastoreItem xmlns:ds="http://schemas.openxmlformats.org/officeDocument/2006/customXml" ds:itemID="{D2D2E89F-67C8-49A0-A8E3-A316B02C92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C1947D-1268-46F5-959E-E5CB5F9ADA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9969EE-E81C-4C40-A096-E0D595D88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c2782-66b8-4c9e-ae58-38ca716bea9a"/>
    <ds:schemaRef ds:uri="6ab53519-4873-48e8-a960-ba4898a5a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Voorhies</dc:creator>
  <cp:keywords/>
  <dc:description/>
  <cp:lastModifiedBy>Ed Stauffer</cp:lastModifiedBy>
  <cp:revision>3</cp:revision>
  <cp:lastPrinted>2021-12-03T17:31:00Z</cp:lastPrinted>
  <dcterms:created xsi:type="dcterms:W3CDTF">2024-07-05T16:27:00Z</dcterms:created>
  <dcterms:modified xsi:type="dcterms:W3CDTF">2024-07-05T17:20:00Z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0x010100E4F0D4C396EF8945ABC32126FFE46427</vt:lpwstr>
  </property>
  <property fmtid="{D5CDD505-2E9C-101B-9397-08002B2CF9AE}" pid="3" name="AuthorIds_UIVersion_33792">
    <vt:lpwstr>12</vt:lpwstr>
  </property>
  <property fmtid="{D5CDD505-2E9C-101B-9397-08002B2CF9AE}" pid="4" name="AuthorIds_UIVersion_40960">
    <vt:lpwstr>12</vt:lpwstr>
  </property>
  <property fmtid="{D5CDD505-2E9C-101B-9397-08002B2CF9AE}" pid="5" name="AuthorIds_UIVersion_56320">
    <vt:lpwstr>12</vt:lpwstr>
  </property>
  <property fmtid="{D5CDD505-2E9C-101B-9397-08002B2CF9AE}" pid="6" name="AuthorIds_UIVersion_106496">
    <vt:lpwstr>12</vt:lpwstr>
  </property>
</Properties>
</file>