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0039" w14:textId="77777777" w:rsidR="00F24A72" w:rsidRDefault="009C1E55" w:rsidP="003B3D46">
      <w:pPr>
        <w:pStyle w:val="Title"/>
        <w:jc w:val="center"/>
        <w:rPr>
          <w:rFonts w:ascii="Verdana" w:eastAsia="Verdana" w:hAnsi="Verdana" w:cs="Verdana"/>
          <w:sz w:val="52"/>
          <w:szCs w:val="52"/>
        </w:rPr>
      </w:pPr>
      <w:r w:rsidRPr="00885B42">
        <w:rPr>
          <w:rFonts w:ascii="Verdana" w:eastAsia="Verdana" w:hAnsi="Verdana" w:cs="Verdana"/>
          <w:sz w:val="52"/>
          <w:szCs w:val="52"/>
        </w:rPr>
        <w:t>Clarity Monthly Update</w:t>
      </w:r>
      <w:r w:rsidR="00F24A72">
        <w:rPr>
          <w:rFonts w:ascii="Verdana" w:eastAsia="Verdana" w:hAnsi="Verdana" w:cs="Verdana"/>
          <w:sz w:val="52"/>
          <w:szCs w:val="52"/>
        </w:rPr>
        <w:t xml:space="preserve"> </w:t>
      </w:r>
    </w:p>
    <w:p w14:paraId="342C59C7" w14:textId="471E6ECC" w:rsidR="005C7C8D" w:rsidRPr="00885B42" w:rsidRDefault="008E3D20" w:rsidP="003B3D46">
      <w:pPr>
        <w:pStyle w:val="Title"/>
        <w:jc w:val="center"/>
        <w:rPr>
          <w:rFonts w:ascii="Verdana" w:eastAsia="Verdana" w:hAnsi="Verdana" w:cs="Verdana"/>
          <w:sz w:val="52"/>
          <w:szCs w:val="52"/>
        </w:rPr>
      </w:pPr>
      <w:r>
        <w:rPr>
          <w:rFonts w:ascii="Verdana" w:eastAsia="Verdana" w:hAnsi="Verdana" w:cs="Verdana"/>
          <w:sz w:val="52"/>
          <w:szCs w:val="52"/>
        </w:rPr>
        <w:t>November</w:t>
      </w:r>
      <w:r w:rsidR="00927E09">
        <w:rPr>
          <w:rFonts w:ascii="Verdana" w:eastAsia="Verdana" w:hAnsi="Verdana" w:cs="Verdana"/>
          <w:sz w:val="52"/>
          <w:szCs w:val="52"/>
        </w:rPr>
        <w:t xml:space="preserve"> 2023</w:t>
      </w:r>
    </w:p>
    <w:tbl>
      <w:tblPr>
        <w:tblStyle w:val="TableGrid"/>
        <w:tblW w:w="9540" w:type="dxa"/>
        <w:tblLook w:val="04A0" w:firstRow="1" w:lastRow="0" w:firstColumn="1" w:lastColumn="0" w:noHBand="0" w:noVBand="1"/>
      </w:tblPr>
      <w:tblGrid>
        <w:gridCol w:w="9540"/>
      </w:tblGrid>
      <w:tr w:rsidR="00885B42" w:rsidRPr="00556BC4" w14:paraId="442C0E41" w14:textId="77777777" w:rsidTr="004159A1">
        <w:tc>
          <w:tcPr>
            <w:tcW w:w="9540" w:type="dxa"/>
            <w:tcBorders>
              <w:top w:val="nil"/>
              <w:left w:val="nil"/>
              <w:bottom w:val="single" w:sz="4" w:space="0" w:color="auto"/>
              <w:right w:val="nil"/>
            </w:tcBorders>
          </w:tcPr>
          <w:p w14:paraId="6CB70447" w14:textId="5A35CB6D" w:rsidR="00885B42" w:rsidRPr="00556BC4" w:rsidRDefault="00885B42" w:rsidP="004159A1">
            <w:pPr>
              <w:pStyle w:val="Heading1"/>
              <w:rPr>
                <w:rFonts w:ascii="Verdana" w:eastAsia="Verdana" w:hAnsi="Verdana" w:cs="Verdana"/>
                <w:color w:val="2BAFA4"/>
              </w:rPr>
            </w:pPr>
            <w:r>
              <w:rPr>
                <w:rFonts w:ascii="Verdana" w:eastAsia="Verdana" w:hAnsi="Verdana" w:cs="Verdana"/>
                <w:color w:val="2BAFA4"/>
              </w:rPr>
              <w:t>General Information</w:t>
            </w:r>
          </w:p>
        </w:tc>
      </w:tr>
      <w:tr w:rsidR="00885B42" w:rsidRPr="00556BC4" w14:paraId="4CACC12C" w14:textId="77777777" w:rsidTr="004159A1">
        <w:tc>
          <w:tcPr>
            <w:tcW w:w="9540" w:type="dxa"/>
            <w:tcBorders>
              <w:left w:val="nil"/>
              <w:bottom w:val="nil"/>
              <w:right w:val="nil"/>
            </w:tcBorders>
          </w:tcPr>
          <w:p w14:paraId="692BB432" w14:textId="77777777" w:rsidR="00885B42" w:rsidRPr="00556BC4" w:rsidRDefault="00885B42" w:rsidP="004159A1">
            <w:pPr>
              <w:pStyle w:val="ListParagraph"/>
              <w:ind w:left="0"/>
              <w:rPr>
                <w:rFonts w:ascii="Verdana" w:eastAsia="Verdana" w:hAnsi="Verdana" w:cs="Verdana"/>
                <w:color w:val="000000" w:themeColor="text1"/>
              </w:rPr>
            </w:pPr>
          </w:p>
        </w:tc>
      </w:tr>
    </w:tbl>
    <w:p w14:paraId="1F4B5F73" w14:textId="18409288" w:rsidR="00885B42" w:rsidRPr="00D3561A" w:rsidRDefault="00885B42" w:rsidP="00D3561A">
      <w:r>
        <w:rPr>
          <w:rFonts w:ascii="Verdana" w:eastAsia="Verdana" w:hAnsi="Verdana" w:cs="Verdana"/>
          <w:color w:val="323130"/>
        </w:rPr>
        <w:t>Visonex</w:t>
      </w:r>
      <w:r w:rsidR="001D1068">
        <w:rPr>
          <w:rFonts w:ascii="Verdana" w:eastAsia="Verdana" w:hAnsi="Verdana" w:cs="Verdana"/>
          <w:color w:val="323130"/>
        </w:rPr>
        <w:t xml:space="preserve"> regularly</w:t>
      </w:r>
      <w:r>
        <w:rPr>
          <w:rFonts w:ascii="Verdana" w:eastAsia="Verdana" w:hAnsi="Verdana" w:cs="Verdana"/>
          <w:color w:val="323130"/>
        </w:rPr>
        <w:t xml:space="preserve"> updates </w:t>
      </w:r>
      <w:r w:rsidR="00BF1621">
        <w:rPr>
          <w:rFonts w:ascii="Verdana" w:eastAsia="Verdana" w:hAnsi="Verdana" w:cs="Verdana"/>
          <w:color w:val="323130"/>
        </w:rPr>
        <w:t xml:space="preserve">Clarity with fixes to </w:t>
      </w:r>
      <w:r w:rsidR="007C2CDF">
        <w:rPr>
          <w:rFonts w:ascii="Verdana" w:eastAsia="Verdana" w:hAnsi="Verdana" w:cs="Verdana"/>
          <w:color w:val="323130"/>
        </w:rPr>
        <w:t xml:space="preserve">issues reported and enhancements </w:t>
      </w:r>
      <w:r w:rsidR="001100B2">
        <w:rPr>
          <w:rFonts w:ascii="Verdana" w:eastAsia="Verdana" w:hAnsi="Verdana" w:cs="Verdana"/>
          <w:color w:val="323130"/>
        </w:rPr>
        <w:t xml:space="preserve">based on </w:t>
      </w:r>
      <w:r w:rsidR="00473266">
        <w:rPr>
          <w:rFonts w:ascii="Verdana" w:eastAsia="Verdana" w:hAnsi="Verdana" w:cs="Verdana"/>
          <w:color w:val="323130"/>
        </w:rPr>
        <w:t>user</w:t>
      </w:r>
      <w:r w:rsidR="00B360AB">
        <w:rPr>
          <w:rFonts w:ascii="Verdana" w:eastAsia="Verdana" w:hAnsi="Verdana" w:cs="Verdana"/>
          <w:color w:val="323130"/>
        </w:rPr>
        <w:t xml:space="preserve"> feedback. </w:t>
      </w:r>
      <w:r w:rsidR="00A7706B">
        <w:rPr>
          <w:rFonts w:ascii="Verdana" w:eastAsia="Verdana" w:hAnsi="Verdana" w:cs="Verdana"/>
          <w:color w:val="323130"/>
        </w:rPr>
        <w:t>The f</w:t>
      </w:r>
      <w:r w:rsidR="00126ADE">
        <w:rPr>
          <w:rFonts w:ascii="Verdana" w:eastAsia="Verdana" w:hAnsi="Verdana" w:cs="Verdana"/>
          <w:color w:val="323130"/>
        </w:rPr>
        <w:t>ollowing is a general overview of those fixes and enhancements</w:t>
      </w:r>
      <w:r w:rsidR="00F24A72">
        <w:rPr>
          <w:rFonts w:ascii="Verdana" w:eastAsia="Verdana" w:hAnsi="Verdana" w:cs="Verdana"/>
          <w:color w:val="323130"/>
        </w:rPr>
        <w:t xml:space="preserve"> tha</w:t>
      </w:r>
      <w:r w:rsidR="00316571">
        <w:rPr>
          <w:rFonts w:ascii="Verdana" w:eastAsia="Verdana" w:hAnsi="Verdana" w:cs="Verdana"/>
          <w:color w:val="323130"/>
        </w:rPr>
        <w:t xml:space="preserve">t </w:t>
      </w:r>
      <w:r w:rsidR="008E3D20">
        <w:rPr>
          <w:rFonts w:ascii="Verdana" w:eastAsia="Verdana" w:hAnsi="Verdana" w:cs="Verdana"/>
          <w:color w:val="323130"/>
        </w:rPr>
        <w:t>will</w:t>
      </w:r>
      <w:r w:rsidR="000C49E6">
        <w:rPr>
          <w:rFonts w:ascii="Verdana" w:eastAsia="Verdana" w:hAnsi="Verdana" w:cs="Verdana"/>
          <w:color w:val="323130"/>
        </w:rPr>
        <w:t xml:space="preserve"> be</w:t>
      </w:r>
      <w:r w:rsidR="008E3D20">
        <w:rPr>
          <w:rFonts w:ascii="Verdana" w:eastAsia="Verdana" w:hAnsi="Verdana" w:cs="Verdana"/>
          <w:color w:val="323130"/>
        </w:rPr>
        <w:t xml:space="preserve"> </w:t>
      </w:r>
      <w:r w:rsidR="00316571">
        <w:rPr>
          <w:rFonts w:ascii="Verdana" w:eastAsia="Verdana" w:hAnsi="Verdana" w:cs="Verdana"/>
          <w:color w:val="323130"/>
        </w:rPr>
        <w:t>release</w:t>
      </w:r>
      <w:r w:rsidR="000C49E6">
        <w:rPr>
          <w:rFonts w:ascii="Verdana" w:eastAsia="Verdana" w:hAnsi="Verdana" w:cs="Verdana"/>
          <w:color w:val="323130"/>
        </w:rPr>
        <w:t xml:space="preserve">d </w:t>
      </w:r>
      <w:r w:rsidR="00F24A72">
        <w:rPr>
          <w:rFonts w:ascii="Verdana" w:eastAsia="Verdana" w:hAnsi="Verdana" w:cs="Verdana"/>
          <w:color w:val="323130"/>
        </w:rPr>
        <w:t xml:space="preserve">on </w:t>
      </w:r>
      <w:r w:rsidR="00217B43">
        <w:rPr>
          <w:rFonts w:ascii="Verdana" w:eastAsia="Verdana" w:hAnsi="Verdana" w:cs="Verdana"/>
          <w:color w:val="323130"/>
        </w:rPr>
        <w:t>Sunday, November 26</w:t>
      </w:r>
      <w:r w:rsidR="001D1068">
        <w:rPr>
          <w:rFonts w:ascii="Verdana" w:eastAsia="Verdana" w:hAnsi="Verdana" w:cs="Verdana"/>
          <w:color w:val="323130"/>
        </w:rPr>
        <w:t>, 2023</w:t>
      </w:r>
      <w:r w:rsidR="00C97F07">
        <w:rPr>
          <w:rFonts w:ascii="Verdana" w:eastAsia="Verdana" w:hAnsi="Verdana" w:cs="Verdana"/>
          <w:color w:val="323130"/>
        </w:rPr>
        <w:t>.</w:t>
      </w:r>
    </w:p>
    <w:tbl>
      <w:tblPr>
        <w:tblStyle w:val="TableGrid"/>
        <w:tblW w:w="9540" w:type="dxa"/>
        <w:tblLook w:val="04A0" w:firstRow="1" w:lastRow="0" w:firstColumn="1" w:lastColumn="0" w:noHBand="0" w:noVBand="1"/>
      </w:tblPr>
      <w:tblGrid>
        <w:gridCol w:w="9540"/>
      </w:tblGrid>
      <w:tr w:rsidR="00FE355B" w:rsidRPr="00556BC4" w14:paraId="4ACF5B2D" w14:textId="77777777" w:rsidTr="7D02C299">
        <w:tc>
          <w:tcPr>
            <w:tcW w:w="9540" w:type="dxa"/>
            <w:tcBorders>
              <w:top w:val="nil"/>
              <w:left w:val="nil"/>
              <w:bottom w:val="single" w:sz="4" w:space="0" w:color="auto"/>
              <w:right w:val="nil"/>
            </w:tcBorders>
          </w:tcPr>
          <w:p w14:paraId="480D8C62" w14:textId="232B3976" w:rsidR="00FE355B" w:rsidRPr="00556BC4" w:rsidRDefault="00DE6A1F" w:rsidP="005C7C8D">
            <w:pPr>
              <w:pStyle w:val="Heading1"/>
              <w:rPr>
                <w:rFonts w:ascii="Verdana" w:eastAsia="Verdana" w:hAnsi="Verdana" w:cs="Verdana"/>
                <w:color w:val="2BAFA4"/>
              </w:rPr>
            </w:pPr>
            <w:r>
              <w:rPr>
                <w:rFonts w:ascii="Verdana" w:eastAsia="Verdana" w:hAnsi="Verdana" w:cs="Verdana"/>
                <w:color w:val="2BAFA4"/>
              </w:rPr>
              <w:t>What’s Fixed</w:t>
            </w:r>
            <w:r w:rsidR="00F07C1C">
              <w:rPr>
                <w:rFonts w:ascii="Verdana" w:eastAsia="Verdana" w:hAnsi="Verdana" w:cs="Verdana"/>
                <w:color w:val="2BAFA4"/>
              </w:rPr>
              <w:t xml:space="preserve"> in Clarity</w:t>
            </w:r>
          </w:p>
        </w:tc>
      </w:tr>
      <w:tr w:rsidR="00FE355B" w:rsidRPr="00556BC4" w14:paraId="52F00C96" w14:textId="77777777" w:rsidTr="7D02C299">
        <w:tc>
          <w:tcPr>
            <w:tcW w:w="9540" w:type="dxa"/>
            <w:tcBorders>
              <w:left w:val="nil"/>
              <w:bottom w:val="nil"/>
              <w:right w:val="nil"/>
            </w:tcBorders>
          </w:tcPr>
          <w:p w14:paraId="18035567" w14:textId="6B96A2AC" w:rsidR="006C676F" w:rsidRPr="00556BC4" w:rsidRDefault="006C676F" w:rsidP="75AF00BB">
            <w:pPr>
              <w:pStyle w:val="ListParagraph"/>
              <w:ind w:left="0"/>
              <w:rPr>
                <w:rFonts w:ascii="Verdana" w:eastAsia="Verdana" w:hAnsi="Verdana" w:cs="Verdana"/>
                <w:color w:val="000000" w:themeColor="text1"/>
              </w:rPr>
            </w:pPr>
          </w:p>
        </w:tc>
      </w:tr>
    </w:tbl>
    <w:p w14:paraId="75A545A1" w14:textId="3BB7B7B3" w:rsidR="00BD5AC3" w:rsidRDefault="00083C89" w:rsidP="00083C89">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Da</w:t>
      </w:r>
      <w:r w:rsidR="00217B43" w:rsidRPr="00083C89">
        <w:rPr>
          <w:rFonts w:ascii="Verdana" w:eastAsia="Verdana" w:hAnsi="Verdana" w:cs="Verdana"/>
          <w:b/>
          <w:bCs/>
          <w:color w:val="323130"/>
        </w:rPr>
        <w:t>te of Next Dose Issue</w:t>
      </w:r>
    </w:p>
    <w:p w14:paraId="69B5CA1D" w14:textId="366A750C" w:rsidR="00083C89" w:rsidRPr="00083C89" w:rsidRDefault="00083C89" w:rsidP="00083C89">
      <w:pPr>
        <w:pStyle w:val="ListParagraph"/>
        <w:numPr>
          <w:ilvl w:val="1"/>
          <w:numId w:val="24"/>
        </w:numPr>
        <w:rPr>
          <w:rFonts w:ascii="Verdana" w:eastAsia="Verdana" w:hAnsi="Verdana" w:cs="Verdana"/>
          <w:b/>
          <w:bCs/>
          <w:color w:val="323130"/>
        </w:rPr>
      </w:pPr>
      <w:r>
        <w:rPr>
          <w:rFonts w:ascii="Verdana" w:eastAsia="Verdana" w:hAnsi="Verdana" w:cs="Verdana"/>
          <w:color w:val="323130"/>
        </w:rPr>
        <w:t>In situations where a patient missed more than one run, if the missed treatments were documented as Missed and the Medications were postponed, the date of next dose was not properly updating in the parent order when the medication was administered on the next attended treatment. This has been fixed.</w:t>
      </w:r>
    </w:p>
    <w:p w14:paraId="39749C07" w14:textId="01BB6BC8" w:rsidR="00083C89" w:rsidRPr="008E3D20" w:rsidRDefault="00083C89" w:rsidP="00083C89">
      <w:pPr>
        <w:pStyle w:val="ListParagraph"/>
        <w:numPr>
          <w:ilvl w:val="1"/>
          <w:numId w:val="24"/>
        </w:numPr>
        <w:rPr>
          <w:rFonts w:ascii="Verdana" w:eastAsia="Verdana" w:hAnsi="Verdana" w:cs="Verdana"/>
          <w:b/>
          <w:bCs/>
          <w:color w:val="323130"/>
        </w:rPr>
      </w:pPr>
      <w:r>
        <w:rPr>
          <w:rFonts w:ascii="Verdana" w:eastAsia="Verdana" w:hAnsi="Verdana" w:cs="Verdana"/>
          <w:b/>
          <w:bCs/>
          <w:color w:val="323130"/>
        </w:rPr>
        <w:t xml:space="preserve">Note: </w:t>
      </w:r>
      <w:r>
        <w:rPr>
          <w:rFonts w:ascii="Verdana" w:eastAsia="Verdana" w:hAnsi="Verdana" w:cs="Verdana"/>
          <w:color w:val="323130"/>
        </w:rPr>
        <w:t>Visonex continues to work on the dose counter issue related to meds with frequency of ‘On Selected Days’ and the patient’s schedule switches f</w:t>
      </w:r>
      <w:r w:rsidR="001E4E5F">
        <w:rPr>
          <w:rFonts w:ascii="Verdana" w:eastAsia="Verdana" w:hAnsi="Verdana" w:cs="Verdana"/>
          <w:color w:val="323130"/>
        </w:rPr>
        <w:t>ro</w:t>
      </w:r>
      <w:r>
        <w:rPr>
          <w:rFonts w:ascii="Verdana" w:eastAsia="Verdana" w:hAnsi="Verdana" w:cs="Verdana"/>
          <w:color w:val="323130"/>
        </w:rPr>
        <w:t xml:space="preserve">m MWF to TTS or vice versa.  </w:t>
      </w:r>
      <w:r w:rsidR="00942A89">
        <w:rPr>
          <w:rFonts w:ascii="Verdana" w:eastAsia="Verdana" w:hAnsi="Verdana" w:cs="Verdana"/>
          <w:color w:val="323130"/>
        </w:rPr>
        <w:t xml:space="preserve">They </w:t>
      </w:r>
      <w:r>
        <w:rPr>
          <w:rFonts w:ascii="Verdana" w:eastAsia="Verdana" w:hAnsi="Verdana" w:cs="Verdana"/>
          <w:color w:val="323130"/>
        </w:rPr>
        <w:t>continue to monitor</w:t>
      </w:r>
      <w:r w:rsidR="00942A89">
        <w:rPr>
          <w:rFonts w:ascii="Verdana" w:eastAsia="Verdana" w:hAnsi="Verdana" w:cs="Verdana"/>
          <w:color w:val="323130"/>
        </w:rPr>
        <w:t xml:space="preserve"> these orders and are contacting facilities to make sure these medication orders get properly updated.</w:t>
      </w:r>
    </w:p>
    <w:p w14:paraId="27FBE3A4" w14:textId="231E1223" w:rsidR="008E3D20" w:rsidRDefault="008E3D20" w:rsidP="008E3D20">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 xml:space="preserve">General Information </w:t>
      </w:r>
    </w:p>
    <w:p w14:paraId="0D85D4C8" w14:textId="30E6D8F6" w:rsidR="008E3D20" w:rsidRPr="00FB1508" w:rsidRDefault="008E3D20" w:rsidP="008E3D20">
      <w:pPr>
        <w:pStyle w:val="ListParagraph"/>
        <w:numPr>
          <w:ilvl w:val="1"/>
          <w:numId w:val="24"/>
        </w:numPr>
        <w:rPr>
          <w:rFonts w:ascii="Verdana" w:eastAsia="Verdana" w:hAnsi="Verdana" w:cs="Verdana"/>
          <w:b/>
          <w:bCs/>
          <w:color w:val="323130"/>
        </w:rPr>
      </w:pPr>
      <w:r>
        <w:rPr>
          <w:rFonts w:ascii="Verdana" w:eastAsia="Verdana" w:hAnsi="Verdana" w:cs="Verdana"/>
          <w:color w:val="323130"/>
        </w:rPr>
        <w:t>The Date Status Changed field was not updating to today’s date when the Status field was changed.</w:t>
      </w:r>
      <w:r w:rsidR="00FB1508">
        <w:rPr>
          <w:rFonts w:ascii="Verdana" w:eastAsia="Verdana" w:hAnsi="Verdana" w:cs="Verdana"/>
          <w:color w:val="323130"/>
        </w:rPr>
        <w:t xml:space="preserve"> This is now fixed.</w:t>
      </w:r>
    </w:p>
    <w:p w14:paraId="503440E9" w14:textId="266F0C3E" w:rsidR="00FB1508" w:rsidRPr="00184385" w:rsidRDefault="00FB1508" w:rsidP="008E3D20">
      <w:pPr>
        <w:pStyle w:val="ListParagraph"/>
        <w:numPr>
          <w:ilvl w:val="1"/>
          <w:numId w:val="24"/>
        </w:numPr>
        <w:rPr>
          <w:rFonts w:ascii="Verdana" w:eastAsia="Verdana" w:hAnsi="Verdana" w:cs="Verdana"/>
          <w:b/>
          <w:bCs/>
          <w:color w:val="323130"/>
        </w:rPr>
      </w:pPr>
      <w:r>
        <w:rPr>
          <w:rFonts w:ascii="Verdana" w:eastAsia="Verdana" w:hAnsi="Verdana" w:cs="Verdana"/>
          <w:color w:val="323130"/>
        </w:rPr>
        <w:t>Spelling errors have been corrected.</w:t>
      </w:r>
    </w:p>
    <w:p w14:paraId="3F2458B7" w14:textId="06A6F1B5" w:rsidR="00184385" w:rsidRDefault="00184385" w:rsidP="00184385">
      <w:pPr>
        <w:pStyle w:val="ListParagraph"/>
        <w:numPr>
          <w:ilvl w:val="0"/>
          <w:numId w:val="24"/>
        </w:numPr>
        <w:rPr>
          <w:rFonts w:ascii="Verdana" w:eastAsia="Verdana" w:hAnsi="Verdana" w:cs="Verdana"/>
          <w:b/>
          <w:bCs/>
          <w:color w:val="323130"/>
        </w:rPr>
      </w:pPr>
      <w:r>
        <w:rPr>
          <w:rFonts w:ascii="Verdana" w:eastAsia="Verdana" w:hAnsi="Verdana" w:cs="Verdana"/>
          <w:b/>
          <w:bCs/>
          <w:color w:val="323130"/>
        </w:rPr>
        <w:t>NPI</w:t>
      </w:r>
    </w:p>
    <w:p w14:paraId="2866FA0D" w14:textId="75EEBC8A" w:rsidR="00184385" w:rsidRPr="00184385" w:rsidRDefault="00184385" w:rsidP="00184385">
      <w:pPr>
        <w:pStyle w:val="ListParagraph"/>
        <w:numPr>
          <w:ilvl w:val="1"/>
          <w:numId w:val="24"/>
        </w:numPr>
        <w:rPr>
          <w:rFonts w:ascii="Verdana" w:eastAsia="Verdana" w:hAnsi="Verdana" w:cs="Verdana"/>
          <w:b/>
          <w:bCs/>
          <w:color w:val="323130"/>
        </w:rPr>
      </w:pPr>
      <w:r>
        <w:rPr>
          <w:rFonts w:ascii="Verdana" w:eastAsia="Verdana" w:hAnsi="Verdana" w:cs="Verdana"/>
          <w:color w:val="323130"/>
        </w:rPr>
        <w:t>There was an issue with the Physician list not loading correctly in Clarity in September and October. The list should now be refreshed as well as the NPI’s.</w:t>
      </w:r>
    </w:p>
    <w:tbl>
      <w:tblPr>
        <w:tblStyle w:val="TableGrid"/>
        <w:tblW w:w="10080" w:type="dxa"/>
        <w:tblLook w:val="04A0" w:firstRow="1" w:lastRow="0" w:firstColumn="1" w:lastColumn="0" w:noHBand="0" w:noVBand="1"/>
      </w:tblPr>
      <w:tblGrid>
        <w:gridCol w:w="10080"/>
      </w:tblGrid>
      <w:tr w:rsidR="00F65949" w:rsidRPr="00556BC4" w14:paraId="57BB8972" w14:textId="77777777" w:rsidTr="00837F67">
        <w:tc>
          <w:tcPr>
            <w:tcW w:w="10080" w:type="dxa"/>
            <w:tcBorders>
              <w:top w:val="nil"/>
              <w:left w:val="nil"/>
              <w:bottom w:val="single" w:sz="4" w:space="0" w:color="auto"/>
              <w:right w:val="nil"/>
            </w:tcBorders>
          </w:tcPr>
          <w:p w14:paraId="7A136AE8" w14:textId="19976A48" w:rsidR="00F305A2" w:rsidRDefault="00F305A2" w:rsidP="0044481F"/>
          <w:p w14:paraId="51E12EF6" w14:textId="77777777" w:rsidR="0043352B" w:rsidRDefault="0043352B" w:rsidP="0044481F"/>
          <w:p w14:paraId="3267EB52" w14:textId="2A47725F" w:rsidR="00F65949" w:rsidRPr="00556BC4" w:rsidRDefault="00324B55" w:rsidP="00C77085">
            <w:pPr>
              <w:pStyle w:val="Heading1"/>
              <w:rPr>
                <w:rFonts w:ascii="Verdana" w:eastAsia="Verdana" w:hAnsi="Verdana" w:cs="Verdana"/>
                <w:color w:val="2BAFA4"/>
              </w:rPr>
            </w:pPr>
            <w:r>
              <w:rPr>
                <w:rFonts w:ascii="Verdana" w:eastAsia="Verdana" w:hAnsi="Verdana" w:cs="Verdana"/>
                <w:color w:val="2BAFA4"/>
              </w:rPr>
              <w:t>What’s New</w:t>
            </w:r>
            <w:r w:rsidR="00F07C1C">
              <w:rPr>
                <w:rFonts w:ascii="Verdana" w:eastAsia="Verdana" w:hAnsi="Verdana" w:cs="Verdana"/>
                <w:color w:val="2BAFA4"/>
              </w:rPr>
              <w:t xml:space="preserve"> in Clarity</w:t>
            </w:r>
          </w:p>
        </w:tc>
      </w:tr>
      <w:tr w:rsidR="00F65949" w:rsidRPr="00556BC4" w14:paraId="75A59E55" w14:textId="77777777" w:rsidTr="00837F67">
        <w:tc>
          <w:tcPr>
            <w:tcW w:w="10080" w:type="dxa"/>
            <w:tcBorders>
              <w:left w:val="nil"/>
              <w:bottom w:val="nil"/>
              <w:right w:val="nil"/>
            </w:tcBorders>
          </w:tcPr>
          <w:p w14:paraId="07E67A4C" w14:textId="77777777" w:rsidR="00E96CD6" w:rsidRPr="00E96CD6" w:rsidRDefault="00E96CD6" w:rsidP="00E96CD6">
            <w:pPr>
              <w:pStyle w:val="ListParagraph"/>
              <w:rPr>
                <w:rFonts w:ascii="Verdana" w:eastAsia="Verdana" w:hAnsi="Verdana" w:cs="Verdana"/>
                <w:color w:val="000000" w:themeColor="text1"/>
              </w:rPr>
            </w:pPr>
          </w:p>
          <w:p w14:paraId="73E7FB26" w14:textId="5DF030E1" w:rsidR="00501821" w:rsidRPr="00942A89" w:rsidRDefault="00217B43" w:rsidP="00942A89">
            <w:pPr>
              <w:pStyle w:val="ListParagraph"/>
              <w:numPr>
                <w:ilvl w:val="0"/>
                <w:numId w:val="17"/>
              </w:numPr>
              <w:rPr>
                <w:rFonts w:ascii="Verdana" w:eastAsia="Verdana" w:hAnsi="Verdana" w:cs="Verdana"/>
                <w:b/>
                <w:bCs/>
                <w:color w:val="323130"/>
              </w:rPr>
            </w:pPr>
            <w:r>
              <w:rPr>
                <w:rFonts w:ascii="Verdana" w:eastAsia="Verdana" w:hAnsi="Verdana" w:cs="Verdana"/>
                <w:b/>
                <w:bCs/>
                <w:color w:val="323130"/>
              </w:rPr>
              <w:t>2024 ICD10 Catalo</w:t>
            </w:r>
            <w:r w:rsidR="00942A89">
              <w:rPr>
                <w:rFonts w:ascii="Verdana" w:eastAsia="Verdana" w:hAnsi="Verdana" w:cs="Verdana"/>
                <w:b/>
                <w:bCs/>
                <w:color w:val="323130"/>
              </w:rPr>
              <w:t>g Update</w:t>
            </w:r>
          </w:p>
          <w:p w14:paraId="1E501F79" w14:textId="77777777" w:rsidR="007F0F99" w:rsidRDefault="00942A89" w:rsidP="00217B43">
            <w:pPr>
              <w:pStyle w:val="ListParagraph"/>
              <w:numPr>
                <w:ilvl w:val="0"/>
                <w:numId w:val="23"/>
              </w:numPr>
              <w:rPr>
                <w:rFonts w:ascii="Verdana" w:eastAsia="Verdana" w:hAnsi="Verdana" w:cs="Verdana"/>
                <w:color w:val="323130"/>
              </w:rPr>
            </w:pPr>
            <w:r>
              <w:rPr>
                <w:rFonts w:ascii="Verdana" w:eastAsia="Verdana" w:hAnsi="Verdana" w:cs="Verdana"/>
                <w:color w:val="323130"/>
              </w:rPr>
              <w:t>The Clarity ICD10 list has been updated to the 2024 List released on 9/28/2023.</w:t>
            </w:r>
          </w:p>
          <w:p w14:paraId="00684694" w14:textId="77777777" w:rsidR="000179B4" w:rsidRDefault="000179B4" w:rsidP="000179B4">
            <w:pPr>
              <w:pStyle w:val="ListParagraph"/>
              <w:ind w:left="1440"/>
              <w:rPr>
                <w:rFonts w:ascii="Verdana" w:eastAsia="Verdana" w:hAnsi="Verdana" w:cs="Verdana"/>
                <w:color w:val="323130"/>
              </w:rPr>
            </w:pPr>
          </w:p>
          <w:p w14:paraId="74ED7374" w14:textId="77777777" w:rsidR="002B29BE" w:rsidRDefault="002B29BE" w:rsidP="000179B4">
            <w:pPr>
              <w:pStyle w:val="ListParagraph"/>
              <w:ind w:left="1440"/>
              <w:rPr>
                <w:rFonts w:ascii="Verdana" w:eastAsia="Verdana" w:hAnsi="Verdana" w:cs="Verdana"/>
                <w:color w:val="323130"/>
              </w:rPr>
            </w:pPr>
          </w:p>
          <w:p w14:paraId="6105E6B7" w14:textId="77777777" w:rsidR="002B29BE" w:rsidRDefault="002B29BE" w:rsidP="000179B4">
            <w:pPr>
              <w:pStyle w:val="ListParagraph"/>
              <w:ind w:left="1440"/>
              <w:rPr>
                <w:rFonts w:ascii="Verdana" w:eastAsia="Verdana" w:hAnsi="Verdana" w:cs="Verdana"/>
                <w:color w:val="323130"/>
              </w:rPr>
            </w:pPr>
          </w:p>
          <w:p w14:paraId="1D16535F" w14:textId="55B39572" w:rsidR="00942A89" w:rsidRPr="00942A89" w:rsidRDefault="00942A89" w:rsidP="00942A89">
            <w:pPr>
              <w:pStyle w:val="ListParagraph"/>
              <w:numPr>
                <w:ilvl w:val="0"/>
                <w:numId w:val="17"/>
              </w:numPr>
              <w:rPr>
                <w:rFonts w:ascii="Verdana" w:eastAsia="Verdana" w:hAnsi="Verdana" w:cs="Verdana"/>
                <w:b/>
                <w:bCs/>
                <w:color w:val="323130"/>
              </w:rPr>
            </w:pPr>
            <w:r>
              <w:rPr>
                <w:rFonts w:ascii="Verdana" w:eastAsia="Verdana" w:hAnsi="Verdana" w:cs="Verdana"/>
                <w:b/>
                <w:bCs/>
                <w:color w:val="323130"/>
              </w:rPr>
              <w:lastRenderedPageBreak/>
              <w:t>Infection Form Updates</w:t>
            </w:r>
          </w:p>
          <w:p w14:paraId="36789D00" w14:textId="32A93EE6" w:rsidR="00942A89" w:rsidRDefault="00942A89" w:rsidP="00217B43">
            <w:pPr>
              <w:pStyle w:val="ListParagraph"/>
              <w:numPr>
                <w:ilvl w:val="0"/>
                <w:numId w:val="23"/>
              </w:numPr>
              <w:rPr>
                <w:rFonts w:ascii="Verdana" w:eastAsia="Verdana" w:hAnsi="Verdana" w:cs="Verdana"/>
                <w:color w:val="323130"/>
              </w:rPr>
            </w:pPr>
            <w:r>
              <w:rPr>
                <w:rFonts w:ascii="Verdana" w:eastAsia="Verdana" w:hAnsi="Verdana" w:cs="Verdana"/>
                <w:color w:val="323130"/>
              </w:rPr>
              <w:t>The Patient Infection form has been updated to incorporate the new EQRS changes for Peritonitis.</w:t>
            </w:r>
            <w:r w:rsidR="000D0C55">
              <w:rPr>
                <w:rFonts w:ascii="Verdana" w:eastAsia="Verdana" w:hAnsi="Verdana" w:cs="Verdana"/>
                <w:color w:val="323130"/>
              </w:rPr>
              <w:t xml:space="preserve">  Additional fields will display at the bottom of the page when one of the following Infection Sources is selected:  </w:t>
            </w:r>
            <w:r w:rsidR="000179B4">
              <w:rPr>
                <w:rFonts w:ascii="Verdana" w:eastAsia="Verdana" w:hAnsi="Verdana" w:cs="Verdana"/>
                <w:color w:val="323130"/>
              </w:rPr>
              <w:t>Dialysis Access (Available) - PD Catheter, Peritonitis, PD Exit Site, or PD Tunnel.</w:t>
            </w:r>
          </w:p>
          <w:p w14:paraId="649FE707" w14:textId="64E34CBE" w:rsidR="005A6E74" w:rsidRDefault="005A6E74" w:rsidP="00217B43">
            <w:pPr>
              <w:pStyle w:val="ListParagraph"/>
              <w:numPr>
                <w:ilvl w:val="0"/>
                <w:numId w:val="23"/>
              </w:numPr>
              <w:rPr>
                <w:rFonts w:ascii="Verdana" w:eastAsia="Verdana" w:hAnsi="Verdana" w:cs="Verdana"/>
                <w:color w:val="323130"/>
              </w:rPr>
            </w:pPr>
            <w:r>
              <w:rPr>
                <w:rFonts w:ascii="Verdana" w:eastAsia="Verdana" w:hAnsi="Verdana" w:cs="Verdana"/>
                <w:color w:val="323130"/>
              </w:rPr>
              <w:t>‘Evidence of intra-abdominal process’ has been added to the Problems/Symptoms list.</w:t>
            </w:r>
          </w:p>
          <w:p w14:paraId="594D93A6" w14:textId="071506B5" w:rsidR="005A6E74" w:rsidRDefault="005A6E74" w:rsidP="00217B43">
            <w:pPr>
              <w:pStyle w:val="ListParagraph"/>
              <w:numPr>
                <w:ilvl w:val="0"/>
                <w:numId w:val="23"/>
              </w:numPr>
              <w:rPr>
                <w:rFonts w:ascii="Verdana" w:eastAsia="Verdana" w:hAnsi="Verdana" w:cs="Verdana"/>
                <w:color w:val="323130"/>
              </w:rPr>
            </w:pPr>
            <w:r>
              <w:rPr>
                <w:rFonts w:ascii="Verdana" w:eastAsia="Verdana" w:hAnsi="Verdana" w:cs="Verdana"/>
                <w:color w:val="323130"/>
              </w:rPr>
              <w:t>Effluent Cell Count now allows 6 characters.</w:t>
            </w:r>
          </w:p>
          <w:p w14:paraId="7397E608" w14:textId="0182A859" w:rsidR="005A6E74" w:rsidRPr="00E12E46" w:rsidRDefault="005A6E74" w:rsidP="00217B43">
            <w:pPr>
              <w:pStyle w:val="ListParagraph"/>
              <w:numPr>
                <w:ilvl w:val="0"/>
                <w:numId w:val="23"/>
              </w:numPr>
              <w:rPr>
                <w:rFonts w:ascii="Verdana" w:eastAsia="Verdana" w:hAnsi="Verdana" w:cs="Verdana"/>
                <w:color w:val="323130"/>
              </w:rPr>
            </w:pPr>
            <w:r>
              <w:rPr>
                <w:rFonts w:ascii="Verdana" w:eastAsia="Verdana" w:hAnsi="Verdana" w:cs="Verdana"/>
                <w:color w:val="323130"/>
              </w:rPr>
              <w:t>More fields will display if ‘</w:t>
            </w:r>
            <w:r>
              <w:rPr>
                <w:rFonts w:ascii="Tahoma" w:hAnsi="Tahoma" w:cs="Tahoma"/>
                <w:color w:val="000000"/>
                <w:sz w:val="20"/>
                <w:szCs w:val="20"/>
                <w:shd w:val="clear" w:color="auto" w:fill="F5F5F5"/>
              </w:rPr>
              <w:t>Patient experience an invasive procedure within 14 days prior to peritonitis diagnosis?’ = Yes.</w:t>
            </w:r>
          </w:p>
          <w:p w14:paraId="11DF6272" w14:textId="6DD193F9" w:rsidR="00E12E46" w:rsidRDefault="00E12E46" w:rsidP="00217B43">
            <w:pPr>
              <w:pStyle w:val="ListParagraph"/>
              <w:numPr>
                <w:ilvl w:val="0"/>
                <w:numId w:val="23"/>
              </w:numPr>
              <w:rPr>
                <w:rFonts w:ascii="Verdana" w:eastAsia="Verdana" w:hAnsi="Verdana" w:cs="Verdana"/>
                <w:color w:val="323130"/>
              </w:rPr>
            </w:pPr>
            <w:r>
              <w:rPr>
                <w:rFonts w:ascii="Tahoma" w:hAnsi="Tahoma" w:cs="Tahoma"/>
                <w:b/>
                <w:bCs/>
                <w:color w:val="000000"/>
                <w:sz w:val="20"/>
                <w:szCs w:val="20"/>
                <w:shd w:val="clear" w:color="auto" w:fill="F5F5F5"/>
              </w:rPr>
              <w:t xml:space="preserve">Note: </w:t>
            </w:r>
            <w:r>
              <w:rPr>
                <w:rFonts w:ascii="Tahoma" w:hAnsi="Tahoma" w:cs="Tahoma"/>
                <w:color w:val="000000"/>
                <w:sz w:val="20"/>
                <w:szCs w:val="20"/>
                <w:shd w:val="clear" w:color="auto" w:fill="F5F5F5"/>
              </w:rPr>
              <w:t>At this time, this information will NOT transmit to EQRS.</w:t>
            </w:r>
          </w:p>
          <w:p w14:paraId="5C0B252E" w14:textId="77777777" w:rsidR="000179B4" w:rsidRDefault="005A6E74" w:rsidP="00E12E46">
            <w:pPr>
              <w:pStyle w:val="ListParagraph"/>
              <w:ind w:left="1440"/>
              <w:rPr>
                <w:rFonts w:ascii="Verdana" w:eastAsia="Verdana" w:hAnsi="Verdana" w:cs="Verdana"/>
                <w:color w:val="323130"/>
              </w:rPr>
            </w:pPr>
            <w:r>
              <w:rPr>
                <w:noProof/>
              </w:rPr>
              <w:drawing>
                <wp:inline distT="0" distB="0" distL="0" distR="0" wp14:anchorId="1CFE64B8" wp14:editId="04C07028">
                  <wp:extent cx="5390970" cy="3505200"/>
                  <wp:effectExtent l="0" t="0" r="635" b="0"/>
                  <wp:docPr id="110798223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7982230" name=""/>
                          <pic:cNvPicPr/>
                        </pic:nvPicPr>
                        <pic:blipFill>
                          <a:blip r:embed="rId11"/>
                          <a:stretch>
                            <a:fillRect/>
                          </a:stretch>
                        </pic:blipFill>
                        <pic:spPr>
                          <a:xfrm>
                            <a:off x="0" y="0"/>
                            <a:ext cx="5434653" cy="3533602"/>
                          </a:xfrm>
                          <a:prstGeom prst="rect">
                            <a:avLst/>
                          </a:prstGeom>
                        </pic:spPr>
                      </pic:pic>
                    </a:graphicData>
                  </a:graphic>
                </wp:inline>
              </w:drawing>
            </w:r>
          </w:p>
          <w:p w14:paraId="104D2F04" w14:textId="77777777" w:rsidR="00E12E46" w:rsidRDefault="00E12E46" w:rsidP="00E12E46">
            <w:pPr>
              <w:pStyle w:val="ListParagraph"/>
              <w:ind w:left="1440"/>
              <w:rPr>
                <w:rFonts w:ascii="Verdana" w:eastAsia="Verdana" w:hAnsi="Verdana" w:cs="Verdana"/>
                <w:color w:val="323130"/>
              </w:rPr>
            </w:pPr>
          </w:p>
          <w:p w14:paraId="29A7956A" w14:textId="77777777" w:rsidR="00E12E46" w:rsidRDefault="00E12E46" w:rsidP="00E12E46">
            <w:pPr>
              <w:pStyle w:val="ListParagraph"/>
              <w:numPr>
                <w:ilvl w:val="0"/>
                <w:numId w:val="17"/>
              </w:numPr>
              <w:rPr>
                <w:rFonts w:ascii="Verdana" w:eastAsia="Verdana" w:hAnsi="Verdana" w:cs="Verdana"/>
                <w:b/>
                <w:bCs/>
                <w:color w:val="323130"/>
              </w:rPr>
            </w:pPr>
            <w:r>
              <w:rPr>
                <w:rFonts w:ascii="Verdana" w:eastAsia="Verdana" w:hAnsi="Verdana" w:cs="Verdana"/>
                <w:b/>
                <w:bCs/>
                <w:color w:val="323130"/>
              </w:rPr>
              <w:t>Reports</w:t>
            </w:r>
          </w:p>
          <w:p w14:paraId="359B9D93" w14:textId="36080C57" w:rsidR="00E12E46" w:rsidRDefault="00E12E46" w:rsidP="00E12E46">
            <w:pPr>
              <w:pStyle w:val="ListParagraph"/>
              <w:numPr>
                <w:ilvl w:val="0"/>
                <w:numId w:val="25"/>
              </w:numPr>
              <w:rPr>
                <w:rFonts w:ascii="Verdana" w:eastAsia="Verdana" w:hAnsi="Verdana" w:cs="Verdana"/>
                <w:color w:val="323130"/>
              </w:rPr>
            </w:pPr>
            <w:r w:rsidRPr="00E12E46">
              <w:rPr>
                <w:rFonts w:ascii="Verdana" w:eastAsia="Verdana" w:hAnsi="Verdana" w:cs="Verdana"/>
                <w:color w:val="323130"/>
              </w:rPr>
              <w:t>Hemodialysis Setup Information Report</w:t>
            </w:r>
          </w:p>
          <w:p w14:paraId="1BA152E2" w14:textId="733B46BE" w:rsidR="00E12E46" w:rsidRDefault="00E12E46" w:rsidP="00E12E46">
            <w:pPr>
              <w:pStyle w:val="ListParagraph"/>
              <w:numPr>
                <w:ilvl w:val="0"/>
                <w:numId w:val="27"/>
              </w:numPr>
              <w:rPr>
                <w:rFonts w:ascii="Verdana" w:eastAsia="Verdana" w:hAnsi="Verdana" w:cs="Verdana"/>
                <w:color w:val="323130"/>
              </w:rPr>
            </w:pPr>
            <w:r>
              <w:rPr>
                <w:rFonts w:ascii="Verdana" w:eastAsia="Verdana" w:hAnsi="Verdana" w:cs="Verdana"/>
                <w:color w:val="323130"/>
              </w:rPr>
              <w:t>Now displays the patient’s Machine ID</w:t>
            </w:r>
            <w:r w:rsidR="002B29BE">
              <w:rPr>
                <w:rFonts w:ascii="Verdana" w:eastAsia="Verdana" w:hAnsi="Verdana" w:cs="Verdana"/>
                <w:color w:val="323130"/>
              </w:rPr>
              <w:t>.</w:t>
            </w:r>
          </w:p>
          <w:p w14:paraId="56E7BBB1" w14:textId="3A7D9235" w:rsidR="00E12E46" w:rsidRPr="00E12E46" w:rsidRDefault="003A27B6" w:rsidP="003A27B6">
            <w:pPr>
              <w:pStyle w:val="ListParagraph"/>
              <w:ind w:left="2550"/>
              <w:rPr>
                <w:rFonts w:ascii="Verdana" w:eastAsia="Verdana" w:hAnsi="Verdana" w:cs="Verdana"/>
                <w:color w:val="323130"/>
              </w:rPr>
            </w:pPr>
            <w:r w:rsidRPr="003A27B6">
              <w:rPr>
                <w:rFonts w:ascii="Verdana" w:eastAsia="Verdana" w:hAnsi="Verdana" w:cs="Verdana"/>
                <w:noProof/>
                <w:color w:val="323130"/>
              </w:rPr>
              <w:drawing>
                <wp:inline distT="0" distB="0" distL="0" distR="0" wp14:anchorId="1CD3CE4F" wp14:editId="5A57B5A5">
                  <wp:extent cx="4638675" cy="1332239"/>
                  <wp:effectExtent l="19050" t="19050" r="9525" b="20320"/>
                  <wp:docPr id="205341719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72836" cy="1342050"/>
                          </a:xfrm>
                          <a:prstGeom prst="rect">
                            <a:avLst/>
                          </a:prstGeom>
                          <a:noFill/>
                          <a:ln>
                            <a:solidFill>
                              <a:schemeClr val="accent1"/>
                            </a:solidFill>
                          </a:ln>
                        </pic:spPr>
                      </pic:pic>
                    </a:graphicData>
                  </a:graphic>
                </wp:inline>
              </w:drawing>
            </w:r>
          </w:p>
          <w:p w14:paraId="3A6B9D37" w14:textId="5B727F71" w:rsidR="00E12E46" w:rsidRPr="003A27B6" w:rsidRDefault="00EC2CDA" w:rsidP="00E12E46">
            <w:pPr>
              <w:pStyle w:val="ListParagraph"/>
              <w:numPr>
                <w:ilvl w:val="0"/>
                <w:numId w:val="25"/>
              </w:numPr>
              <w:rPr>
                <w:rFonts w:ascii="Verdana" w:eastAsia="Verdana" w:hAnsi="Verdana" w:cs="Verdana"/>
                <w:b/>
                <w:bCs/>
                <w:color w:val="323130"/>
              </w:rPr>
            </w:pPr>
            <w:r>
              <w:rPr>
                <w:rFonts w:ascii="Verdana" w:eastAsia="Verdana" w:hAnsi="Verdana" w:cs="Verdana"/>
                <w:color w:val="323130"/>
              </w:rPr>
              <w:t>Hemod</w:t>
            </w:r>
            <w:r w:rsidR="003A27B6">
              <w:rPr>
                <w:rFonts w:ascii="Verdana" w:eastAsia="Verdana" w:hAnsi="Verdana" w:cs="Verdana"/>
                <w:color w:val="323130"/>
              </w:rPr>
              <w:t xml:space="preserve">ialysis </w:t>
            </w:r>
            <w:r>
              <w:rPr>
                <w:rFonts w:ascii="Verdana" w:eastAsia="Verdana" w:hAnsi="Verdana" w:cs="Verdana"/>
                <w:color w:val="323130"/>
              </w:rPr>
              <w:t xml:space="preserve">Treatment </w:t>
            </w:r>
            <w:r w:rsidR="003A27B6">
              <w:rPr>
                <w:rFonts w:ascii="Verdana" w:eastAsia="Verdana" w:hAnsi="Verdana" w:cs="Verdana"/>
                <w:color w:val="323130"/>
              </w:rPr>
              <w:t>Summary Report</w:t>
            </w:r>
          </w:p>
          <w:p w14:paraId="39180167" w14:textId="77777777" w:rsidR="009170CB" w:rsidRPr="002B29BE" w:rsidRDefault="003A27B6" w:rsidP="003A27B6">
            <w:pPr>
              <w:pStyle w:val="ListParagraph"/>
              <w:numPr>
                <w:ilvl w:val="0"/>
                <w:numId w:val="27"/>
              </w:numPr>
              <w:rPr>
                <w:rFonts w:ascii="Verdana" w:eastAsia="Verdana" w:hAnsi="Verdana" w:cs="Verdana"/>
                <w:b/>
                <w:bCs/>
                <w:color w:val="323130"/>
              </w:rPr>
            </w:pPr>
            <w:r>
              <w:rPr>
                <w:rFonts w:ascii="Verdana" w:eastAsia="Verdana" w:hAnsi="Verdana" w:cs="Verdana"/>
                <w:color w:val="323130"/>
              </w:rPr>
              <w:t xml:space="preserve">This is like the RTC – Hemodialysis Treatment Information report but can be customized to display only specific items from RTC.  </w:t>
            </w:r>
            <w:r>
              <w:rPr>
                <w:rFonts w:ascii="Verdana" w:eastAsia="Verdana" w:hAnsi="Verdana" w:cs="Verdana"/>
                <w:color w:val="323130"/>
              </w:rPr>
              <w:lastRenderedPageBreak/>
              <w:t>Please submit a request to IT Support to request customizing this report.</w:t>
            </w:r>
          </w:p>
          <w:p w14:paraId="22BF81ED" w14:textId="77777777" w:rsidR="002B29BE" w:rsidRPr="009170CB" w:rsidRDefault="002B29BE" w:rsidP="002B29BE">
            <w:pPr>
              <w:pStyle w:val="ListParagraph"/>
              <w:ind w:left="2550"/>
              <w:rPr>
                <w:rFonts w:ascii="Verdana" w:eastAsia="Verdana" w:hAnsi="Verdana" w:cs="Verdana"/>
                <w:b/>
                <w:bCs/>
                <w:color w:val="323130"/>
              </w:rPr>
            </w:pPr>
          </w:p>
          <w:p w14:paraId="49375B96" w14:textId="77777777" w:rsidR="003A27B6" w:rsidRDefault="008E3D20" w:rsidP="009170CB">
            <w:pPr>
              <w:pStyle w:val="ListParagraph"/>
              <w:numPr>
                <w:ilvl w:val="0"/>
                <w:numId w:val="17"/>
              </w:numPr>
              <w:rPr>
                <w:rFonts w:ascii="Verdana" w:eastAsia="Verdana" w:hAnsi="Verdana" w:cs="Verdana"/>
                <w:b/>
                <w:bCs/>
                <w:color w:val="323130"/>
              </w:rPr>
            </w:pPr>
            <w:r>
              <w:rPr>
                <w:rFonts w:ascii="Verdana" w:eastAsia="Verdana" w:hAnsi="Verdana" w:cs="Verdana"/>
                <w:b/>
                <w:bCs/>
                <w:color w:val="323130"/>
              </w:rPr>
              <w:t>Patient Schedule New Remove from Schedule Task</w:t>
            </w:r>
          </w:p>
          <w:p w14:paraId="57E388F5" w14:textId="77777777" w:rsidR="008E3D20" w:rsidRDefault="008E3D20" w:rsidP="008E3D20">
            <w:pPr>
              <w:pStyle w:val="ListParagraph"/>
              <w:numPr>
                <w:ilvl w:val="0"/>
                <w:numId w:val="25"/>
              </w:numPr>
              <w:rPr>
                <w:rFonts w:ascii="Verdana" w:eastAsia="Verdana" w:hAnsi="Verdana" w:cs="Verdana"/>
                <w:color w:val="323130"/>
              </w:rPr>
            </w:pPr>
            <w:r w:rsidRPr="008E3D20">
              <w:rPr>
                <w:rFonts w:ascii="Verdana" w:eastAsia="Verdana" w:hAnsi="Verdana" w:cs="Verdana"/>
                <w:color w:val="323130"/>
              </w:rPr>
              <w:t>‘Other – Remove from Schedule’ has been added to the Task dropdown for use when other options do not apply.</w:t>
            </w:r>
          </w:p>
          <w:p w14:paraId="35DF773F" w14:textId="77777777" w:rsidR="00FB1508" w:rsidRDefault="00FB1508" w:rsidP="009D477F">
            <w:pPr>
              <w:pStyle w:val="ListParagraph"/>
              <w:ind w:left="1440"/>
              <w:rPr>
                <w:rFonts w:ascii="Verdana" w:eastAsia="Verdana" w:hAnsi="Verdana" w:cs="Verdana"/>
                <w:color w:val="323130"/>
              </w:rPr>
            </w:pPr>
          </w:p>
          <w:p w14:paraId="38CEDAE9" w14:textId="1AFA5CB8" w:rsidR="00994845" w:rsidRDefault="00994845" w:rsidP="00FB1508">
            <w:pPr>
              <w:pStyle w:val="ListParagraph"/>
              <w:numPr>
                <w:ilvl w:val="0"/>
                <w:numId w:val="17"/>
              </w:numPr>
              <w:rPr>
                <w:rFonts w:ascii="Verdana" w:eastAsia="Verdana" w:hAnsi="Verdana" w:cs="Verdana"/>
                <w:b/>
                <w:bCs/>
                <w:color w:val="323130"/>
              </w:rPr>
            </w:pPr>
            <w:r>
              <w:rPr>
                <w:rFonts w:ascii="Verdana" w:eastAsia="Verdana" w:hAnsi="Verdana" w:cs="Verdana"/>
                <w:b/>
                <w:bCs/>
                <w:color w:val="323130"/>
              </w:rPr>
              <w:t>Patient Portal</w:t>
            </w:r>
          </w:p>
          <w:p w14:paraId="65E815B6" w14:textId="79AC818C" w:rsidR="00F4721A" w:rsidRPr="002B29BE" w:rsidRDefault="00F4721A" w:rsidP="00F4721A">
            <w:pPr>
              <w:pStyle w:val="ListParagraph"/>
              <w:numPr>
                <w:ilvl w:val="0"/>
                <w:numId w:val="25"/>
              </w:numPr>
              <w:rPr>
                <w:rFonts w:ascii="Verdana" w:eastAsia="Verdana" w:hAnsi="Verdana" w:cs="Verdana"/>
                <w:b/>
                <w:bCs/>
                <w:color w:val="323130"/>
              </w:rPr>
            </w:pPr>
            <w:r>
              <w:rPr>
                <w:rFonts w:ascii="Verdana" w:eastAsia="Verdana" w:hAnsi="Verdana" w:cs="Verdana"/>
                <w:color w:val="323130"/>
              </w:rPr>
              <w:t>Patients</w:t>
            </w:r>
            <w:r w:rsidR="002B29BE">
              <w:rPr>
                <w:rFonts w:ascii="Verdana" w:eastAsia="Verdana" w:hAnsi="Verdana" w:cs="Verdana"/>
                <w:color w:val="323130"/>
              </w:rPr>
              <w:t xml:space="preserve"> that have Staff-Assisted Treatments can now document their treatments in Patient Portal.</w:t>
            </w:r>
          </w:p>
          <w:p w14:paraId="12A1767A" w14:textId="77777777" w:rsidR="002B29BE" w:rsidRPr="002B29BE" w:rsidRDefault="002B29BE" w:rsidP="002B29BE">
            <w:pPr>
              <w:pStyle w:val="ListParagraph"/>
              <w:ind w:left="1440"/>
              <w:rPr>
                <w:rFonts w:ascii="Verdana" w:eastAsia="Verdana" w:hAnsi="Verdana" w:cs="Verdana"/>
                <w:b/>
                <w:bCs/>
                <w:color w:val="323130"/>
              </w:rPr>
            </w:pPr>
          </w:p>
          <w:p w14:paraId="6258D924" w14:textId="43A55586" w:rsidR="00FB1508" w:rsidRDefault="00FB1508" w:rsidP="00FB1508">
            <w:pPr>
              <w:pStyle w:val="ListParagraph"/>
              <w:numPr>
                <w:ilvl w:val="0"/>
                <w:numId w:val="17"/>
              </w:numPr>
              <w:rPr>
                <w:rFonts w:ascii="Verdana" w:eastAsia="Verdana" w:hAnsi="Verdana" w:cs="Verdana"/>
                <w:b/>
                <w:bCs/>
                <w:color w:val="323130"/>
              </w:rPr>
            </w:pPr>
            <w:r>
              <w:rPr>
                <w:rFonts w:ascii="Verdana" w:eastAsia="Verdana" w:hAnsi="Verdana" w:cs="Verdana"/>
                <w:b/>
                <w:bCs/>
                <w:color w:val="323130"/>
              </w:rPr>
              <w:t>Problem List</w:t>
            </w:r>
          </w:p>
          <w:p w14:paraId="5FA53164" w14:textId="331CCEEE" w:rsidR="00FB1508" w:rsidRPr="009D477F" w:rsidRDefault="009D477F" w:rsidP="009D477F">
            <w:pPr>
              <w:pStyle w:val="ListParagraph"/>
              <w:numPr>
                <w:ilvl w:val="0"/>
                <w:numId w:val="28"/>
              </w:numPr>
              <w:rPr>
                <w:rFonts w:ascii="Verdana" w:eastAsia="Verdana" w:hAnsi="Verdana" w:cs="Verdana"/>
                <w:color w:val="323130"/>
              </w:rPr>
            </w:pPr>
            <w:r w:rsidRPr="009D477F">
              <w:rPr>
                <w:rFonts w:ascii="Verdana" w:eastAsia="Verdana" w:hAnsi="Verdana" w:cs="Verdana"/>
                <w:color w:val="323130"/>
              </w:rPr>
              <w:t>There is now a search function in Problem Lists</w:t>
            </w:r>
            <w:r w:rsidR="002B29BE">
              <w:rPr>
                <w:rFonts w:ascii="Verdana" w:eastAsia="Verdana" w:hAnsi="Verdana" w:cs="Verdana"/>
                <w:color w:val="323130"/>
              </w:rPr>
              <w:t>.</w:t>
            </w:r>
          </w:p>
          <w:p w14:paraId="3A4C27D4" w14:textId="4B2A5C1E" w:rsidR="009D477F" w:rsidRPr="009D477F" w:rsidRDefault="009D477F" w:rsidP="009D477F">
            <w:pPr>
              <w:pStyle w:val="ListParagraph"/>
              <w:numPr>
                <w:ilvl w:val="0"/>
                <w:numId w:val="28"/>
              </w:numPr>
              <w:rPr>
                <w:rFonts w:ascii="Verdana" w:eastAsia="Verdana" w:hAnsi="Verdana" w:cs="Verdana"/>
                <w:color w:val="323130"/>
              </w:rPr>
            </w:pPr>
            <w:r w:rsidRPr="009D477F">
              <w:rPr>
                <w:rFonts w:ascii="Verdana" w:eastAsia="Verdana" w:hAnsi="Verdana" w:cs="Verdana"/>
                <w:color w:val="323130"/>
              </w:rPr>
              <w:t>The Start and End Date columns have been moved</w:t>
            </w:r>
            <w:r w:rsidR="002B29BE">
              <w:rPr>
                <w:rFonts w:ascii="Verdana" w:eastAsia="Verdana" w:hAnsi="Verdana" w:cs="Verdana"/>
                <w:color w:val="323130"/>
              </w:rPr>
              <w:t>.</w:t>
            </w:r>
          </w:p>
          <w:p w14:paraId="6D926A02" w14:textId="7B21B351" w:rsidR="009D477F" w:rsidRDefault="009D477F" w:rsidP="009D477F">
            <w:pPr>
              <w:pStyle w:val="ListParagraph"/>
              <w:numPr>
                <w:ilvl w:val="0"/>
                <w:numId w:val="28"/>
              </w:numPr>
              <w:rPr>
                <w:rFonts w:ascii="Verdana" w:eastAsia="Verdana" w:hAnsi="Verdana" w:cs="Verdana"/>
                <w:color w:val="323130"/>
              </w:rPr>
            </w:pPr>
            <w:r w:rsidRPr="009D477F">
              <w:rPr>
                <w:rFonts w:ascii="Verdana" w:eastAsia="Verdana" w:hAnsi="Verdana" w:cs="Verdana"/>
                <w:color w:val="323130"/>
              </w:rPr>
              <w:t>Updated by and Last Update columns have been added.</w:t>
            </w:r>
          </w:p>
          <w:p w14:paraId="6BEBABCA" w14:textId="77777777" w:rsidR="002B29BE" w:rsidRDefault="002B29BE" w:rsidP="002B29BE">
            <w:pPr>
              <w:pStyle w:val="ListParagraph"/>
              <w:ind w:left="1440"/>
              <w:rPr>
                <w:rFonts w:ascii="Verdana" w:eastAsia="Verdana" w:hAnsi="Verdana" w:cs="Verdana"/>
                <w:color w:val="323130"/>
              </w:rPr>
            </w:pPr>
          </w:p>
          <w:p w14:paraId="489F850C" w14:textId="3BBC104C" w:rsidR="009D477F" w:rsidRDefault="009D477F" w:rsidP="009D477F">
            <w:pPr>
              <w:pStyle w:val="ListParagraph"/>
              <w:numPr>
                <w:ilvl w:val="0"/>
                <w:numId w:val="17"/>
              </w:numPr>
              <w:rPr>
                <w:rFonts w:ascii="Verdana" w:eastAsia="Verdana" w:hAnsi="Verdana" w:cs="Verdana"/>
                <w:b/>
                <w:bCs/>
                <w:color w:val="323130"/>
              </w:rPr>
            </w:pPr>
            <w:r>
              <w:rPr>
                <w:rFonts w:ascii="Verdana" w:eastAsia="Verdana" w:hAnsi="Verdana" w:cs="Verdana"/>
                <w:b/>
                <w:bCs/>
                <w:color w:val="323130"/>
              </w:rPr>
              <w:t>Treatments&gt;Sodium &amp; UF Profile</w:t>
            </w:r>
          </w:p>
          <w:p w14:paraId="3A7B6610" w14:textId="78F31A84" w:rsidR="009D477F" w:rsidRPr="009D477F" w:rsidRDefault="009D477F" w:rsidP="009D477F">
            <w:pPr>
              <w:pStyle w:val="ListParagraph"/>
              <w:numPr>
                <w:ilvl w:val="0"/>
                <w:numId w:val="29"/>
              </w:numPr>
              <w:rPr>
                <w:rFonts w:ascii="Verdana" w:eastAsia="Verdana" w:hAnsi="Verdana" w:cs="Verdana"/>
                <w:b/>
                <w:bCs/>
                <w:color w:val="323130"/>
              </w:rPr>
            </w:pPr>
            <w:r w:rsidRPr="002B29BE">
              <w:rPr>
                <w:rFonts w:ascii="Verdana" w:eastAsia="Verdana" w:hAnsi="Verdana" w:cs="Verdana"/>
                <w:b/>
                <w:bCs/>
                <w:color w:val="323130"/>
              </w:rPr>
              <w:t>Last Update</w:t>
            </w:r>
            <w:r>
              <w:rPr>
                <w:rFonts w:ascii="Verdana" w:eastAsia="Verdana" w:hAnsi="Verdana" w:cs="Verdana"/>
                <w:color w:val="323130"/>
              </w:rPr>
              <w:t xml:space="preserve"> and </w:t>
            </w:r>
            <w:r w:rsidRPr="002B29BE">
              <w:rPr>
                <w:rFonts w:ascii="Verdana" w:eastAsia="Verdana" w:hAnsi="Verdana" w:cs="Verdana"/>
                <w:b/>
                <w:bCs/>
                <w:color w:val="323130"/>
              </w:rPr>
              <w:t>Updated by</w:t>
            </w:r>
            <w:r>
              <w:rPr>
                <w:rFonts w:ascii="Verdana" w:eastAsia="Verdana" w:hAnsi="Verdana" w:cs="Verdana"/>
                <w:color w:val="323130"/>
              </w:rPr>
              <w:t xml:space="preserve"> columns have been added.</w:t>
            </w:r>
          </w:p>
          <w:p w14:paraId="5094C064" w14:textId="542F5930" w:rsidR="00FB1508" w:rsidRPr="00FB1508" w:rsidRDefault="00FB1508" w:rsidP="00FB1508">
            <w:pPr>
              <w:pStyle w:val="ListParagraph"/>
              <w:rPr>
                <w:rFonts w:ascii="Verdana" w:eastAsia="Verdana" w:hAnsi="Verdana" w:cs="Verdana"/>
                <w:b/>
                <w:bCs/>
                <w:color w:val="323130"/>
              </w:rPr>
            </w:pPr>
          </w:p>
        </w:tc>
      </w:tr>
      <w:tr w:rsidR="005D04E2" w:rsidRPr="00556BC4" w14:paraId="6B5D77A3" w14:textId="77777777" w:rsidTr="00837F67">
        <w:tc>
          <w:tcPr>
            <w:tcW w:w="10080" w:type="dxa"/>
            <w:tcBorders>
              <w:left w:val="nil"/>
              <w:bottom w:val="nil"/>
              <w:right w:val="nil"/>
            </w:tcBorders>
          </w:tcPr>
          <w:p w14:paraId="463B489D" w14:textId="77777777" w:rsidR="005D04E2" w:rsidRPr="005D04E2" w:rsidRDefault="005D04E2" w:rsidP="005D04E2">
            <w:pPr>
              <w:rPr>
                <w:rFonts w:ascii="Verdana" w:eastAsia="Verdana" w:hAnsi="Verdana" w:cs="Verdana"/>
                <w:color w:val="000000" w:themeColor="text1"/>
              </w:rPr>
            </w:pPr>
          </w:p>
        </w:tc>
      </w:tr>
      <w:tr w:rsidR="0081564D" w:rsidRPr="00556BC4" w14:paraId="6CCF65D3" w14:textId="77777777" w:rsidTr="00837F67">
        <w:tc>
          <w:tcPr>
            <w:tcW w:w="10080" w:type="dxa"/>
            <w:tcBorders>
              <w:left w:val="nil"/>
              <w:bottom w:val="nil"/>
              <w:right w:val="nil"/>
            </w:tcBorders>
          </w:tcPr>
          <w:p w14:paraId="600CF993" w14:textId="77777777" w:rsidR="0081564D" w:rsidRPr="007F0F99" w:rsidRDefault="0081564D" w:rsidP="007F0F99">
            <w:pPr>
              <w:rPr>
                <w:rFonts w:ascii="Verdana" w:eastAsia="Verdana" w:hAnsi="Verdana" w:cs="Verdana"/>
                <w:color w:val="000000" w:themeColor="text1"/>
              </w:rPr>
            </w:pPr>
          </w:p>
        </w:tc>
      </w:tr>
      <w:tr w:rsidR="00E14DEC" w:rsidRPr="00556BC4" w14:paraId="21547C5E" w14:textId="77777777" w:rsidTr="00837F67">
        <w:tc>
          <w:tcPr>
            <w:tcW w:w="10080" w:type="dxa"/>
            <w:tcBorders>
              <w:left w:val="nil"/>
              <w:bottom w:val="nil"/>
              <w:right w:val="nil"/>
            </w:tcBorders>
          </w:tcPr>
          <w:p w14:paraId="08C8FB11" w14:textId="4133D6AC" w:rsidR="00E14DEC" w:rsidRPr="00501821" w:rsidRDefault="00E14DEC" w:rsidP="00501821">
            <w:pPr>
              <w:rPr>
                <w:rFonts w:ascii="Verdana" w:eastAsia="Verdana" w:hAnsi="Verdana" w:cs="Verdana"/>
                <w:color w:val="000000" w:themeColor="text1"/>
              </w:rPr>
            </w:pPr>
          </w:p>
        </w:tc>
      </w:tr>
      <w:tr w:rsidR="00E0704B" w:rsidRPr="00556BC4" w14:paraId="47895B97" w14:textId="77777777" w:rsidTr="00837F67">
        <w:tc>
          <w:tcPr>
            <w:tcW w:w="10080" w:type="dxa"/>
            <w:tcBorders>
              <w:top w:val="nil"/>
              <w:left w:val="nil"/>
              <w:bottom w:val="single" w:sz="4" w:space="0" w:color="auto"/>
              <w:right w:val="nil"/>
            </w:tcBorders>
          </w:tcPr>
          <w:p w14:paraId="1506F8F4" w14:textId="484627F0" w:rsidR="00E0704B" w:rsidRPr="00556BC4" w:rsidRDefault="00E0704B" w:rsidP="004159A1">
            <w:pPr>
              <w:pStyle w:val="Heading1"/>
              <w:rPr>
                <w:rFonts w:ascii="Verdana" w:eastAsia="Verdana" w:hAnsi="Verdana" w:cs="Verdana"/>
                <w:color w:val="2BAFA4"/>
              </w:rPr>
            </w:pPr>
            <w:r>
              <w:rPr>
                <w:rFonts w:ascii="Verdana" w:eastAsia="Verdana" w:hAnsi="Verdana" w:cs="Verdana"/>
                <w:color w:val="2BAFA4"/>
              </w:rPr>
              <w:t>Clarity Guides and Tip</w:t>
            </w:r>
            <w:r w:rsidR="00BD7E34">
              <w:rPr>
                <w:rFonts w:ascii="Verdana" w:eastAsia="Verdana" w:hAnsi="Verdana" w:cs="Verdana"/>
                <w:color w:val="2BAFA4"/>
              </w:rPr>
              <w:t xml:space="preserve"> S</w:t>
            </w:r>
            <w:r>
              <w:rPr>
                <w:rFonts w:ascii="Verdana" w:eastAsia="Verdana" w:hAnsi="Verdana" w:cs="Verdana"/>
                <w:color w:val="2BAFA4"/>
              </w:rPr>
              <w:t>heets</w:t>
            </w:r>
            <w:r w:rsidR="00D6363E">
              <w:rPr>
                <w:rFonts w:ascii="Verdana" w:eastAsia="Verdana" w:hAnsi="Verdana" w:cs="Verdana"/>
                <w:color w:val="2BAFA4"/>
              </w:rPr>
              <w:t xml:space="preserve"> – On KNET</w:t>
            </w:r>
          </w:p>
        </w:tc>
      </w:tr>
      <w:tr w:rsidR="00E0704B" w:rsidRPr="00556BC4" w14:paraId="36252132" w14:textId="77777777" w:rsidTr="00837F67">
        <w:tc>
          <w:tcPr>
            <w:tcW w:w="10080" w:type="dxa"/>
            <w:tcBorders>
              <w:left w:val="nil"/>
              <w:bottom w:val="nil"/>
              <w:right w:val="nil"/>
            </w:tcBorders>
          </w:tcPr>
          <w:p w14:paraId="7B8B9D79" w14:textId="2D14288E" w:rsidR="00E0704B" w:rsidRPr="00556BC4" w:rsidRDefault="00E0704B" w:rsidP="004159A1">
            <w:pPr>
              <w:pStyle w:val="ListParagraph"/>
              <w:ind w:left="0"/>
              <w:rPr>
                <w:rFonts w:ascii="Verdana" w:eastAsia="Verdana" w:hAnsi="Verdana" w:cs="Verdana"/>
                <w:color w:val="000000" w:themeColor="text1"/>
              </w:rPr>
            </w:pPr>
          </w:p>
        </w:tc>
      </w:tr>
    </w:tbl>
    <w:p w14:paraId="767BDC9B" w14:textId="7D1EE1A3" w:rsidR="00BD7E34" w:rsidRPr="004861E7" w:rsidRDefault="00C4790C" w:rsidP="007E468D">
      <w:pPr>
        <w:pStyle w:val="ListParagraph"/>
        <w:numPr>
          <w:ilvl w:val="0"/>
          <w:numId w:val="1"/>
        </w:numPr>
        <w:rPr>
          <w:rFonts w:ascii="Verdana" w:eastAsia="Verdana" w:hAnsi="Verdana" w:cs="Verdana"/>
          <w:color w:val="FF0000"/>
        </w:rPr>
      </w:pPr>
      <w:r w:rsidRPr="00A376BC">
        <w:rPr>
          <w:rFonts w:ascii="Verdana" w:eastAsia="Verdana" w:hAnsi="Verdana" w:cs="Verdana"/>
          <w:color w:val="323130"/>
        </w:rPr>
        <w:t>Clarity User Guides by Role</w:t>
      </w:r>
      <w:r w:rsidR="00A376BC" w:rsidRPr="00A376BC">
        <w:rPr>
          <w:rFonts w:ascii="Verdana" w:eastAsia="Verdana" w:hAnsi="Verdana" w:cs="Verdana"/>
          <w:color w:val="323130"/>
        </w:rPr>
        <w:t>:</w:t>
      </w:r>
      <w:r w:rsidRPr="00A376BC">
        <w:rPr>
          <w:rFonts w:ascii="Verdana" w:eastAsia="Verdana" w:hAnsi="Verdana" w:cs="Verdana"/>
          <w:color w:val="323130"/>
        </w:rPr>
        <w:t xml:space="preserve"> </w:t>
      </w:r>
      <w:hyperlink r:id="rId13" w:history="1">
        <w:r w:rsidR="00E96CD6">
          <w:rPr>
            <w:rStyle w:val="Hyperlink"/>
          </w:rPr>
          <w:t>K-Net - User Guides by Role (nwkidney.org)</w:t>
        </w:r>
      </w:hyperlink>
    </w:p>
    <w:p w14:paraId="17CD3F8C" w14:textId="4837FCE8" w:rsidR="00BD7E34" w:rsidRPr="00A376BC" w:rsidRDefault="00BD7E34" w:rsidP="007E468D">
      <w:pPr>
        <w:pStyle w:val="ListParagraph"/>
        <w:numPr>
          <w:ilvl w:val="0"/>
          <w:numId w:val="1"/>
        </w:numPr>
        <w:rPr>
          <w:rFonts w:ascii="Verdana" w:eastAsia="Verdana" w:hAnsi="Verdana" w:cs="Verdana"/>
          <w:color w:val="323130"/>
        </w:rPr>
      </w:pPr>
      <w:r w:rsidRPr="00A376BC">
        <w:rPr>
          <w:rFonts w:ascii="Verdana" w:hAnsi="Verdana"/>
        </w:rPr>
        <w:t>Clarity Tip Sheets</w:t>
      </w:r>
      <w:r w:rsidR="00A376BC" w:rsidRPr="00A376BC">
        <w:rPr>
          <w:rFonts w:ascii="Verdana" w:hAnsi="Verdana"/>
        </w:rPr>
        <w:t xml:space="preserve">: </w:t>
      </w:r>
      <w:hyperlink r:id="rId14" w:history="1">
        <w:r w:rsidR="00E96CD6">
          <w:rPr>
            <w:rStyle w:val="Hyperlink"/>
          </w:rPr>
          <w:t>K-Net - Tip Sheets (nwkidney.org)</w:t>
        </w:r>
      </w:hyperlink>
    </w:p>
    <w:sectPr w:rsidR="00BD7E34" w:rsidRPr="00A376BC" w:rsidSect="00855F31">
      <w:headerReference w:type="default" r:id="rId15"/>
      <w:footerReference w:type="default" r:id="rId16"/>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D2E403" w14:textId="77777777" w:rsidR="00A23846" w:rsidRDefault="00A23846" w:rsidP="005B21E0">
      <w:pPr>
        <w:spacing w:after="0" w:line="240" w:lineRule="auto"/>
      </w:pPr>
      <w:r>
        <w:separator/>
      </w:r>
    </w:p>
  </w:endnote>
  <w:endnote w:type="continuationSeparator" w:id="0">
    <w:p w14:paraId="5FF37CA7" w14:textId="77777777" w:rsidR="00A23846" w:rsidRDefault="00A23846" w:rsidP="005B21E0">
      <w:pPr>
        <w:spacing w:after="0" w:line="240" w:lineRule="auto"/>
      </w:pPr>
      <w:r>
        <w:continuationSeparator/>
      </w:r>
    </w:p>
  </w:endnote>
  <w:endnote w:type="continuationNotice" w:id="1">
    <w:p w14:paraId="339EAB9E" w14:textId="77777777" w:rsidR="00A23846" w:rsidRDefault="00A2384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Yu Mincho">
    <w:altName w:val="Yu Gothic"/>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91D2" w14:textId="2534E782" w:rsidR="005B21E0" w:rsidRDefault="00427F7A" w:rsidP="005B21E0">
    <w:pPr>
      <w:pStyle w:val="Footer"/>
      <w:jc w:val="center"/>
    </w:pPr>
    <w:r>
      <w:t>12901 20</w:t>
    </w:r>
    <w:r w:rsidRPr="00427F7A">
      <w:rPr>
        <w:vertAlign w:val="superscript"/>
      </w:rPr>
      <w:t>th</w:t>
    </w:r>
    <w:r>
      <w:t xml:space="preserve"> Ave S, Seatac, WA 98168</w:t>
    </w:r>
    <w:r w:rsidR="005B21E0" w:rsidRPr="00CC04F3">
      <w:t xml:space="preserve">   //    Tel: 206-292-2771   //   www.nwkidney.org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A9BEA0" w14:textId="77777777" w:rsidR="00A23846" w:rsidRDefault="00A23846" w:rsidP="005B21E0">
      <w:pPr>
        <w:spacing w:after="0" w:line="240" w:lineRule="auto"/>
      </w:pPr>
      <w:r>
        <w:separator/>
      </w:r>
    </w:p>
  </w:footnote>
  <w:footnote w:type="continuationSeparator" w:id="0">
    <w:p w14:paraId="11C22BD8" w14:textId="77777777" w:rsidR="00A23846" w:rsidRDefault="00A23846" w:rsidP="005B21E0">
      <w:pPr>
        <w:spacing w:after="0" w:line="240" w:lineRule="auto"/>
      </w:pPr>
      <w:r>
        <w:continuationSeparator/>
      </w:r>
    </w:p>
  </w:footnote>
  <w:footnote w:type="continuationNotice" w:id="1">
    <w:p w14:paraId="0D42EED4" w14:textId="77777777" w:rsidR="00A23846" w:rsidRDefault="00A2384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C278" w14:textId="5DCBB9CC" w:rsidR="005B21E0" w:rsidRPr="008C3FA2" w:rsidRDefault="00023E5E" w:rsidP="009C1E55">
    <w:pPr>
      <w:pStyle w:val="Header"/>
      <w:jc w:val="right"/>
    </w:pPr>
    <w:r>
      <w:rPr>
        <w:noProof/>
      </w:rPr>
      <w:drawing>
        <wp:inline distT="0" distB="0" distL="0" distR="0" wp14:anchorId="2CD191D6" wp14:editId="7ED4847F">
          <wp:extent cx="19240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4050"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2085E"/>
    <w:multiLevelType w:val="hybridMultilevel"/>
    <w:tmpl w:val="6B5296C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3477633"/>
    <w:multiLevelType w:val="hybridMultilevel"/>
    <w:tmpl w:val="B4DC14E2"/>
    <w:lvl w:ilvl="0" w:tplc="04090003">
      <w:start w:val="1"/>
      <w:numFmt w:val="bullet"/>
      <w:lvlText w:val="o"/>
      <w:lvlJc w:val="left"/>
      <w:pPr>
        <w:ind w:left="2550" w:hanging="360"/>
      </w:pPr>
      <w:rPr>
        <w:rFonts w:ascii="Courier New" w:hAnsi="Courier New" w:cs="Courier New"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 w15:restartNumberingAfterBreak="0">
    <w:nsid w:val="09E83FC3"/>
    <w:multiLevelType w:val="hybridMultilevel"/>
    <w:tmpl w:val="A9F6ADC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BFB5154"/>
    <w:multiLevelType w:val="hybridMultilevel"/>
    <w:tmpl w:val="97CE2BCC"/>
    <w:lvl w:ilvl="0" w:tplc="58EA90CC">
      <w:start w:val="1"/>
      <w:numFmt w:val="decimal"/>
      <w:lvlText w:val="%1."/>
      <w:lvlJc w:val="left"/>
      <w:pPr>
        <w:ind w:left="720" w:hanging="360"/>
      </w:pPr>
      <w:rPr>
        <w:rFonts w:hint="default"/>
        <w:b w:val="0"/>
        <w:bCs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E0913F7"/>
    <w:multiLevelType w:val="hybridMultilevel"/>
    <w:tmpl w:val="776E498C"/>
    <w:lvl w:ilvl="0" w:tplc="04090003">
      <w:start w:val="1"/>
      <w:numFmt w:val="bullet"/>
      <w:lvlText w:val="o"/>
      <w:lvlJc w:val="left"/>
      <w:pPr>
        <w:ind w:left="2220" w:hanging="360"/>
      </w:pPr>
      <w:rPr>
        <w:rFonts w:ascii="Courier New" w:hAnsi="Courier New" w:cs="Courier New" w:hint="default"/>
      </w:rPr>
    </w:lvl>
    <w:lvl w:ilvl="1" w:tplc="04090003" w:tentative="1">
      <w:start w:val="1"/>
      <w:numFmt w:val="bullet"/>
      <w:lvlText w:val="o"/>
      <w:lvlJc w:val="left"/>
      <w:pPr>
        <w:ind w:left="2940" w:hanging="360"/>
      </w:pPr>
      <w:rPr>
        <w:rFonts w:ascii="Courier New" w:hAnsi="Courier New" w:cs="Courier New" w:hint="default"/>
      </w:rPr>
    </w:lvl>
    <w:lvl w:ilvl="2" w:tplc="04090005" w:tentative="1">
      <w:start w:val="1"/>
      <w:numFmt w:val="bullet"/>
      <w:lvlText w:val=""/>
      <w:lvlJc w:val="left"/>
      <w:pPr>
        <w:ind w:left="3660" w:hanging="360"/>
      </w:pPr>
      <w:rPr>
        <w:rFonts w:ascii="Wingdings" w:hAnsi="Wingdings" w:hint="default"/>
      </w:rPr>
    </w:lvl>
    <w:lvl w:ilvl="3" w:tplc="04090001" w:tentative="1">
      <w:start w:val="1"/>
      <w:numFmt w:val="bullet"/>
      <w:lvlText w:val=""/>
      <w:lvlJc w:val="left"/>
      <w:pPr>
        <w:ind w:left="4380" w:hanging="360"/>
      </w:pPr>
      <w:rPr>
        <w:rFonts w:ascii="Symbol" w:hAnsi="Symbol" w:hint="default"/>
      </w:rPr>
    </w:lvl>
    <w:lvl w:ilvl="4" w:tplc="04090003" w:tentative="1">
      <w:start w:val="1"/>
      <w:numFmt w:val="bullet"/>
      <w:lvlText w:val="o"/>
      <w:lvlJc w:val="left"/>
      <w:pPr>
        <w:ind w:left="5100" w:hanging="360"/>
      </w:pPr>
      <w:rPr>
        <w:rFonts w:ascii="Courier New" w:hAnsi="Courier New" w:cs="Courier New" w:hint="default"/>
      </w:rPr>
    </w:lvl>
    <w:lvl w:ilvl="5" w:tplc="04090005" w:tentative="1">
      <w:start w:val="1"/>
      <w:numFmt w:val="bullet"/>
      <w:lvlText w:val=""/>
      <w:lvlJc w:val="left"/>
      <w:pPr>
        <w:ind w:left="5820" w:hanging="360"/>
      </w:pPr>
      <w:rPr>
        <w:rFonts w:ascii="Wingdings" w:hAnsi="Wingdings" w:hint="default"/>
      </w:rPr>
    </w:lvl>
    <w:lvl w:ilvl="6" w:tplc="04090001" w:tentative="1">
      <w:start w:val="1"/>
      <w:numFmt w:val="bullet"/>
      <w:lvlText w:val=""/>
      <w:lvlJc w:val="left"/>
      <w:pPr>
        <w:ind w:left="6540" w:hanging="360"/>
      </w:pPr>
      <w:rPr>
        <w:rFonts w:ascii="Symbol" w:hAnsi="Symbol" w:hint="default"/>
      </w:rPr>
    </w:lvl>
    <w:lvl w:ilvl="7" w:tplc="04090003" w:tentative="1">
      <w:start w:val="1"/>
      <w:numFmt w:val="bullet"/>
      <w:lvlText w:val="o"/>
      <w:lvlJc w:val="left"/>
      <w:pPr>
        <w:ind w:left="7260" w:hanging="360"/>
      </w:pPr>
      <w:rPr>
        <w:rFonts w:ascii="Courier New" w:hAnsi="Courier New" w:cs="Courier New" w:hint="default"/>
      </w:rPr>
    </w:lvl>
    <w:lvl w:ilvl="8" w:tplc="04090005" w:tentative="1">
      <w:start w:val="1"/>
      <w:numFmt w:val="bullet"/>
      <w:lvlText w:val=""/>
      <w:lvlJc w:val="left"/>
      <w:pPr>
        <w:ind w:left="7980" w:hanging="360"/>
      </w:pPr>
      <w:rPr>
        <w:rFonts w:ascii="Wingdings" w:hAnsi="Wingdings" w:hint="default"/>
      </w:rPr>
    </w:lvl>
  </w:abstractNum>
  <w:abstractNum w:abstractNumId="5" w15:restartNumberingAfterBreak="0">
    <w:nsid w:val="11370B8D"/>
    <w:multiLevelType w:val="hybridMultilevel"/>
    <w:tmpl w:val="958EE3E0"/>
    <w:lvl w:ilvl="0" w:tplc="04090001">
      <w:start w:val="1"/>
      <w:numFmt w:val="bullet"/>
      <w:lvlText w:val=""/>
      <w:lvlJc w:val="left"/>
      <w:pPr>
        <w:ind w:left="1500" w:hanging="360"/>
      </w:pPr>
      <w:rPr>
        <w:rFonts w:ascii="Symbol" w:hAnsi="Symbol"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6" w15:restartNumberingAfterBreak="0">
    <w:nsid w:val="137E0F9D"/>
    <w:multiLevelType w:val="hybridMultilevel"/>
    <w:tmpl w:val="7EAAB220"/>
    <w:lvl w:ilvl="0" w:tplc="04090003">
      <w:start w:val="1"/>
      <w:numFmt w:val="bullet"/>
      <w:lvlText w:val="o"/>
      <w:lvlJc w:val="left"/>
      <w:pPr>
        <w:ind w:left="2550" w:hanging="360"/>
      </w:pPr>
      <w:rPr>
        <w:rFonts w:ascii="Courier New" w:hAnsi="Courier New" w:cs="Courier New"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7" w15:restartNumberingAfterBreak="0">
    <w:nsid w:val="1708561B"/>
    <w:multiLevelType w:val="hybridMultilevel"/>
    <w:tmpl w:val="FF0ACA9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C3967C7"/>
    <w:multiLevelType w:val="hybridMultilevel"/>
    <w:tmpl w:val="F4D2D0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15:restartNumberingAfterBreak="0">
    <w:nsid w:val="20CB3F4F"/>
    <w:multiLevelType w:val="hybridMultilevel"/>
    <w:tmpl w:val="4280B7F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0" w15:restartNumberingAfterBreak="0">
    <w:nsid w:val="2B256A60"/>
    <w:multiLevelType w:val="hybridMultilevel"/>
    <w:tmpl w:val="D13A47E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E9678F5"/>
    <w:multiLevelType w:val="hybridMultilevel"/>
    <w:tmpl w:val="2C50822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2" w15:restartNumberingAfterBreak="0">
    <w:nsid w:val="31D15CB7"/>
    <w:multiLevelType w:val="hybridMultilevel"/>
    <w:tmpl w:val="36B04AB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B7C4CDD"/>
    <w:multiLevelType w:val="hybridMultilevel"/>
    <w:tmpl w:val="23F4D3E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411D3764"/>
    <w:multiLevelType w:val="hybridMultilevel"/>
    <w:tmpl w:val="52D638F0"/>
    <w:lvl w:ilvl="0" w:tplc="04090003">
      <w:start w:val="1"/>
      <w:numFmt w:val="bullet"/>
      <w:lvlText w:val="o"/>
      <w:lvlJc w:val="left"/>
      <w:pPr>
        <w:ind w:left="2580" w:hanging="360"/>
      </w:pPr>
      <w:rPr>
        <w:rFonts w:ascii="Courier New" w:hAnsi="Courier New" w:cs="Courier New" w:hint="default"/>
      </w:rPr>
    </w:lvl>
    <w:lvl w:ilvl="1" w:tplc="04090003">
      <w:start w:val="1"/>
      <w:numFmt w:val="bullet"/>
      <w:lvlText w:val="o"/>
      <w:lvlJc w:val="left"/>
      <w:pPr>
        <w:ind w:left="3300" w:hanging="360"/>
      </w:pPr>
      <w:rPr>
        <w:rFonts w:ascii="Courier New" w:hAnsi="Courier New" w:cs="Courier New" w:hint="default"/>
      </w:rPr>
    </w:lvl>
    <w:lvl w:ilvl="2" w:tplc="04090005" w:tentative="1">
      <w:start w:val="1"/>
      <w:numFmt w:val="bullet"/>
      <w:lvlText w:val=""/>
      <w:lvlJc w:val="left"/>
      <w:pPr>
        <w:ind w:left="4020" w:hanging="360"/>
      </w:pPr>
      <w:rPr>
        <w:rFonts w:ascii="Wingdings" w:hAnsi="Wingdings" w:hint="default"/>
      </w:rPr>
    </w:lvl>
    <w:lvl w:ilvl="3" w:tplc="04090001" w:tentative="1">
      <w:start w:val="1"/>
      <w:numFmt w:val="bullet"/>
      <w:lvlText w:val=""/>
      <w:lvlJc w:val="left"/>
      <w:pPr>
        <w:ind w:left="4740" w:hanging="360"/>
      </w:pPr>
      <w:rPr>
        <w:rFonts w:ascii="Symbol" w:hAnsi="Symbol" w:hint="default"/>
      </w:rPr>
    </w:lvl>
    <w:lvl w:ilvl="4" w:tplc="04090003" w:tentative="1">
      <w:start w:val="1"/>
      <w:numFmt w:val="bullet"/>
      <w:lvlText w:val="o"/>
      <w:lvlJc w:val="left"/>
      <w:pPr>
        <w:ind w:left="5460" w:hanging="360"/>
      </w:pPr>
      <w:rPr>
        <w:rFonts w:ascii="Courier New" w:hAnsi="Courier New" w:cs="Courier New" w:hint="default"/>
      </w:rPr>
    </w:lvl>
    <w:lvl w:ilvl="5" w:tplc="04090005" w:tentative="1">
      <w:start w:val="1"/>
      <w:numFmt w:val="bullet"/>
      <w:lvlText w:val=""/>
      <w:lvlJc w:val="left"/>
      <w:pPr>
        <w:ind w:left="6180" w:hanging="360"/>
      </w:pPr>
      <w:rPr>
        <w:rFonts w:ascii="Wingdings" w:hAnsi="Wingdings" w:hint="default"/>
      </w:rPr>
    </w:lvl>
    <w:lvl w:ilvl="6" w:tplc="04090001" w:tentative="1">
      <w:start w:val="1"/>
      <w:numFmt w:val="bullet"/>
      <w:lvlText w:val=""/>
      <w:lvlJc w:val="left"/>
      <w:pPr>
        <w:ind w:left="6900" w:hanging="360"/>
      </w:pPr>
      <w:rPr>
        <w:rFonts w:ascii="Symbol" w:hAnsi="Symbol" w:hint="default"/>
      </w:rPr>
    </w:lvl>
    <w:lvl w:ilvl="7" w:tplc="04090003" w:tentative="1">
      <w:start w:val="1"/>
      <w:numFmt w:val="bullet"/>
      <w:lvlText w:val="o"/>
      <w:lvlJc w:val="left"/>
      <w:pPr>
        <w:ind w:left="7620" w:hanging="360"/>
      </w:pPr>
      <w:rPr>
        <w:rFonts w:ascii="Courier New" w:hAnsi="Courier New" w:cs="Courier New" w:hint="default"/>
      </w:rPr>
    </w:lvl>
    <w:lvl w:ilvl="8" w:tplc="04090005" w:tentative="1">
      <w:start w:val="1"/>
      <w:numFmt w:val="bullet"/>
      <w:lvlText w:val=""/>
      <w:lvlJc w:val="left"/>
      <w:pPr>
        <w:ind w:left="8340" w:hanging="360"/>
      </w:pPr>
      <w:rPr>
        <w:rFonts w:ascii="Wingdings" w:hAnsi="Wingdings" w:hint="default"/>
      </w:rPr>
    </w:lvl>
  </w:abstractNum>
  <w:abstractNum w:abstractNumId="15" w15:restartNumberingAfterBreak="0">
    <w:nsid w:val="43C10D11"/>
    <w:multiLevelType w:val="hybridMultilevel"/>
    <w:tmpl w:val="0BE4744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4E05569E"/>
    <w:multiLevelType w:val="hybridMultilevel"/>
    <w:tmpl w:val="D5B2AFF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7" w15:restartNumberingAfterBreak="0">
    <w:nsid w:val="57CF65A5"/>
    <w:multiLevelType w:val="hybridMultilevel"/>
    <w:tmpl w:val="9382588A"/>
    <w:lvl w:ilvl="0" w:tplc="04090001">
      <w:start w:val="1"/>
      <w:numFmt w:val="bullet"/>
      <w:lvlText w:val=""/>
      <w:lvlJc w:val="left"/>
      <w:pPr>
        <w:ind w:left="1470" w:hanging="360"/>
      </w:pPr>
      <w:rPr>
        <w:rFonts w:ascii="Symbol" w:hAnsi="Symbol" w:hint="default"/>
      </w:rPr>
    </w:lvl>
    <w:lvl w:ilvl="1" w:tplc="04090003" w:tentative="1">
      <w:start w:val="1"/>
      <w:numFmt w:val="bullet"/>
      <w:lvlText w:val="o"/>
      <w:lvlJc w:val="left"/>
      <w:pPr>
        <w:ind w:left="2190" w:hanging="360"/>
      </w:pPr>
      <w:rPr>
        <w:rFonts w:ascii="Courier New" w:hAnsi="Courier New" w:cs="Courier New" w:hint="default"/>
      </w:rPr>
    </w:lvl>
    <w:lvl w:ilvl="2" w:tplc="04090005" w:tentative="1">
      <w:start w:val="1"/>
      <w:numFmt w:val="bullet"/>
      <w:lvlText w:val=""/>
      <w:lvlJc w:val="left"/>
      <w:pPr>
        <w:ind w:left="2910" w:hanging="360"/>
      </w:pPr>
      <w:rPr>
        <w:rFonts w:ascii="Wingdings" w:hAnsi="Wingdings" w:hint="default"/>
      </w:rPr>
    </w:lvl>
    <w:lvl w:ilvl="3" w:tplc="04090001" w:tentative="1">
      <w:start w:val="1"/>
      <w:numFmt w:val="bullet"/>
      <w:lvlText w:val=""/>
      <w:lvlJc w:val="left"/>
      <w:pPr>
        <w:ind w:left="3630" w:hanging="360"/>
      </w:pPr>
      <w:rPr>
        <w:rFonts w:ascii="Symbol" w:hAnsi="Symbol" w:hint="default"/>
      </w:rPr>
    </w:lvl>
    <w:lvl w:ilvl="4" w:tplc="04090003" w:tentative="1">
      <w:start w:val="1"/>
      <w:numFmt w:val="bullet"/>
      <w:lvlText w:val="o"/>
      <w:lvlJc w:val="left"/>
      <w:pPr>
        <w:ind w:left="4350" w:hanging="360"/>
      </w:pPr>
      <w:rPr>
        <w:rFonts w:ascii="Courier New" w:hAnsi="Courier New" w:cs="Courier New" w:hint="default"/>
      </w:rPr>
    </w:lvl>
    <w:lvl w:ilvl="5" w:tplc="04090005" w:tentative="1">
      <w:start w:val="1"/>
      <w:numFmt w:val="bullet"/>
      <w:lvlText w:val=""/>
      <w:lvlJc w:val="left"/>
      <w:pPr>
        <w:ind w:left="5070" w:hanging="360"/>
      </w:pPr>
      <w:rPr>
        <w:rFonts w:ascii="Wingdings" w:hAnsi="Wingdings" w:hint="default"/>
      </w:rPr>
    </w:lvl>
    <w:lvl w:ilvl="6" w:tplc="04090001" w:tentative="1">
      <w:start w:val="1"/>
      <w:numFmt w:val="bullet"/>
      <w:lvlText w:val=""/>
      <w:lvlJc w:val="left"/>
      <w:pPr>
        <w:ind w:left="5790" w:hanging="360"/>
      </w:pPr>
      <w:rPr>
        <w:rFonts w:ascii="Symbol" w:hAnsi="Symbol" w:hint="default"/>
      </w:rPr>
    </w:lvl>
    <w:lvl w:ilvl="7" w:tplc="04090003" w:tentative="1">
      <w:start w:val="1"/>
      <w:numFmt w:val="bullet"/>
      <w:lvlText w:val="o"/>
      <w:lvlJc w:val="left"/>
      <w:pPr>
        <w:ind w:left="6510" w:hanging="360"/>
      </w:pPr>
      <w:rPr>
        <w:rFonts w:ascii="Courier New" w:hAnsi="Courier New" w:cs="Courier New" w:hint="default"/>
      </w:rPr>
    </w:lvl>
    <w:lvl w:ilvl="8" w:tplc="04090005" w:tentative="1">
      <w:start w:val="1"/>
      <w:numFmt w:val="bullet"/>
      <w:lvlText w:val=""/>
      <w:lvlJc w:val="left"/>
      <w:pPr>
        <w:ind w:left="7230" w:hanging="360"/>
      </w:pPr>
      <w:rPr>
        <w:rFonts w:ascii="Wingdings" w:hAnsi="Wingdings" w:hint="default"/>
      </w:rPr>
    </w:lvl>
  </w:abstractNum>
  <w:abstractNum w:abstractNumId="18" w15:restartNumberingAfterBreak="0">
    <w:nsid w:val="5C840C2B"/>
    <w:multiLevelType w:val="hybridMultilevel"/>
    <w:tmpl w:val="0192A80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FD71185"/>
    <w:multiLevelType w:val="hybridMultilevel"/>
    <w:tmpl w:val="3766A63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5FFF0A3D"/>
    <w:multiLevelType w:val="hybridMultilevel"/>
    <w:tmpl w:val="331E8212"/>
    <w:lvl w:ilvl="0" w:tplc="FFFFFFFF">
      <w:start w:val="1"/>
      <w:numFmt w:val="decimal"/>
      <w:lvlText w:val="%1."/>
      <w:lvlJc w:val="left"/>
      <w:pPr>
        <w:ind w:left="720" w:hanging="360"/>
      </w:pPr>
      <w:rPr>
        <w:rFonts w:hint="default"/>
        <w:b w:val="0"/>
        <w:bCs w:val="0"/>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61345B6A"/>
    <w:multiLevelType w:val="hybridMultilevel"/>
    <w:tmpl w:val="90D6F45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2" w15:restartNumberingAfterBreak="0">
    <w:nsid w:val="615A0F02"/>
    <w:multiLevelType w:val="hybridMultilevel"/>
    <w:tmpl w:val="4E7C7BD2"/>
    <w:lvl w:ilvl="0" w:tplc="BC44F23C">
      <w:start w:val="1"/>
      <w:numFmt w:val="bullet"/>
      <w:lvlText w:val=""/>
      <w:lvlJc w:val="left"/>
      <w:pPr>
        <w:ind w:left="1440" w:hanging="360"/>
      </w:pPr>
      <w:rPr>
        <w:rFonts w:ascii="Symbol" w:hAnsi="Symbol" w:hint="default"/>
        <w:color w:val="auto"/>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3" w15:restartNumberingAfterBreak="0">
    <w:nsid w:val="6329778E"/>
    <w:multiLevelType w:val="hybridMultilevel"/>
    <w:tmpl w:val="9910A71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4130887"/>
    <w:multiLevelType w:val="hybridMultilevel"/>
    <w:tmpl w:val="B130ED7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62C60CB"/>
    <w:multiLevelType w:val="hybridMultilevel"/>
    <w:tmpl w:val="9578BE84"/>
    <w:lvl w:ilvl="0" w:tplc="0409000F">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85D1758"/>
    <w:multiLevelType w:val="hybridMultilevel"/>
    <w:tmpl w:val="E286C33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4F5337E"/>
    <w:multiLevelType w:val="hybridMultilevel"/>
    <w:tmpl w:val="8872EEB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7E3F79E8"/>
    <w:multiLevelType w:val="hybridMultilevel"/>
    <w:tmpl w:val="FD6CE3BE"/>
    <w:lvl w:ilvl="0" w:tplc="04090003">
      <w:start w:val="1"/>
      <w:numFmt w:val="bullet"/>
      <w:lvlText w:val="o"/>
      <w:lvlJc w:val="left"/>
      <w:pPr>
        <w:ind w:left="2550" w:hanging="360"/>
      </w:pPr>
      <w:rPr>
        <w:rFonts w:ascii="Courier New" w:hAnsi="Courier New" w:cs="Courier New" w:hint="default"/>
      </w:rPr>
    </w:lvl>
    <w:lvl w:ilvl="1" w:tplc="04090003" w:tentative="1">
      <w:start w:val="1"/>
      <w:numFmt w:val="bullet"/>
      <w:lvlText w:val="o"/>
      <w:lvlJc w:val="left"/>
      <w:pPr>
        <w:ind w:left="3270" w:hanging="360"/>
      </w:pPr>
      <w:rPr>
        <w:rFonts w:ascii="Courier New" w:hAnsi="Courier New" w:cs="Courier New" w:hint="default"/>
      </w:rPr>
    </w:lvl>
    <w:lvl w:ilvl="2" w:tplc="04090005" w:tentative="1">
      <w:start w:val="1"/>
      <w:numFmt w:val="bullet"/>
      <w:lvlText w:val=""/>
      <w:lvlJc w:val="left"/>
      <w:pPr>
        <w:ind w:left="3990" w:hanging="360"/>
      </w:pPr>
      <w:rPr>
        <w:rFonts w:ascii="Wingdings" w:hAnsi="Wingdings" w:hint="default"/>
      </w:rPr>
    </w:lvl>
    <w:lvl w:ilvl="3" w:tplc="04090001" w:tentative="1">
      <w:start w:val="1"/>
      <w:numFmt w:val="bullet"/>
      <w:lvlText w:val=""/>
      <w:lvlJc w:val="left"/>
      <w:pPr>
        <w:ind w:left="4710" w:hanging="360"/>
      </w:pPr>
      <w:rPr>
        <w:rFonts w:ascii="Symbol" w:hAnsi="Symbol" w:hint="default"/>
      </w:rPr>
    </w:lvl>
    <w:lvl w:ilvl="4" w:tplc="04090003" w:tentative="1">
      <w:start w:val="1"/>
      <w:numFmt w:val="bullet"/>
      <w:lvlText w:val="o"/>
      <w:lvlJc w:val="left"/>
      <w:pPr>
        <w:ind w:left="5430" w:hanging="360"/>
      </w:pPr>
      <w:rPr>
        <w:rFonts w:ascii="Courier New" w:hAnsi="Courier New" w:cs="Courier New" w:hint="default"/>
      </w:rPr>
    </w:lvl>
    <w:lvl w:ilvl="5" w:tplc="04090005" w:tentative="1">
      <w:start w:val="1"/>
      <w:numFmt w:val="bullet"/>
      <w:lvlText w:val=""/>
      <w:lvlJc w:val="left"/>
      <w:pPr>
        <w:ind w:left="6150" w:hanging="360"/>
      </w:pPr>
      <w:rPr>
        <w:rFonts w:ascii="Wingdings" w:hAnsi="Wingdings" w:hint="default"/>
      </w:rPr>
    </w:lvl>
    <w:lvl w:ilvl="6" w:tplc="04090001" w:tentative="1">
      <w:start w:val="1"/>
      <w:numFmt w:val="bullet"/>
      <w:lvlText w:val=""/>
      <w:lvlJc w:val="left"/>
      <w:pPr>
        <w:ind w:left="6870" w:hanging="360"/>
      </w:pPr>
      <w:rPr>
        <w:rFonts w:ascii="Symbol" w:hAnsi="Symbol" w:hint="default"/>
      </w:rPr>
    </w:lvl>
    <w:lvl w:ilvl="7" w:tplc="04090003" w:tentative="1">
      <w:start w:val="1"/>
      <w:numFmt w:val="bullet"/>
      <w:lvlText w:val="o"/>
      <w:lvlJc w:val="left"/>
      <w:pPr>
        <w:ind w:left="7590" w:hanging="360"/>
      </w:pPr>
      <w:rPr>
        <w:rFonts w:ascii="Courier New" w:hAnsi="Courier New" w:cs="Courier New" w:hint="default"/>
      </w:rPr>
    </w:lvl>
    <w:lvl w:ilvl="8" w:tplc="04090005" w:tentative="1">
      <w:start w:val="1"/>
      <w:numFmt w:val="bullet"/>
      <w:lvlText w:val=""/>
      <w:lvlJc w:val="left"/>
      <w:pPr>
        <w:ind w:left="8310" w:hanging="360"/>
      </w:pPr>
      <w:rPr>
        <w:rFonts w:ascii="Wingdings" w:hAnsi="Wingdings" w:hint="default"/>
      </w:rPr>
    </w:lvl>
  </w:abstractNum>
  <w:abstractNum w:abstractNumId="29" w15:restartNumberingAfterBreak="0">
    <w:nsid w:val="7FE71351"/>
    <w:multiLevelType w:val="hybridMultilevel"/>
    <w:tmpl w:val="238E5B2E"/>
    <w:lvl w:ilvl="0" w:tplc="67BC2302">
      <w:start w:val="1"/>
      <w:numFmt w:val="decimal"/>
      <w:lvlText w:val="%1."/>
      <w:lvlJc w:val="left"/>
      <w:pPr>
        <w:ind w:left="720" w:hanging="360"/>
      </w:pPr>
      <w:rPr>
        <w:color w:val="auto"/>
      </w:rPr>
    </w:lvl>
    <w:lvl w:ilvl="1" w:tplc="CBD8DC0A">
      <w:start w:val="1"/>
      <w:numFmt w:val="lowerLetter"/>
      <w:lvlText w:val="%2."/>
      <w:lvlJc w:val="left"/>
      <w:pPr>
        <w:ind w:left="1440" w:hanging="360"/>
      </w:pPr>
    </w:lvl>
    <w:lvl w:ilvl="2" w:tplc="26B2C898">
      <w:start w:val="1"/>
      <w:numFmt w:val="lowerRoman"/>
      <w:lvlText w:val="%3."/>
      <w:lvlJc w:val="right"/>
      <w:pPr>
        <w:ind w:left="2160" w:hanging="180"/>
      </w:pPr>
    </w:lvl>
    <w:lvl w:ilvl="3" w:tplc="E780DCA0">
      <w:start w:val="1"/>
      <w:numFmt w:val="decimal"/>
      <w:lvlText w:val="%4."/>
      <w:lvlJc w:val="left"/>
      <w:pPr>
        <w:ind w:left="2880" w:hanging="360"/>
      </w:pPr>
    </w:lvl>
    <w:lvl w:ilvl="4" w:tplc="7524893A">
      <w:start w:val="1"/>
      <w:numFmt w:val="lowerLetter"/>
      <w:lvlText w:val="%5."/>
      <w:lvlJc w:val="left"/>
      <w:pPr>
        <w:ind w:left="3600" w:hanging="360"/>
      </w:pPr>
    </w:lvl>
    <w:lvl w:ilvl="5" w:tplc="EDF0B4D0">
      <w:start w:val="1"/>
      <w:numFmt w:val="lowerRoman"/>
      <w:lvlText w:val="%6."/>
      <w:lvlJc w:val="right"/>
      <w:pPr>
        <w:ind w:left="4320" w:hanging="180"/>
      </w:pPr>
    </w:lvl>
    <w:lvl w:ilvl="6" w:tplc="17FA3664">
      <w:start w:val="1"/>
      <w:numFmt w:val="decimal"/>
      <w:lvlText w:val="%7."/>
      <w:lvlJc w:val="left"/>
      <w:pPr>
        <w:ind w:left="5040" w:hanging="360"/>
      </w:pPr>
    </w:lvl>
    <w:lvl w:ilvl="7" w:tplc="F5508F4C">
      <w:start w:val="1"/>
      <w:numFmt w:val="lowerLetter"/>
      <w:lvlText w:val="%8."/>
      <w:lvlJc w:val="left"/>
      <w:pPr>
        <w:ind w:left="5760" w:hanging="360"/>
      </w:pPr>
    </w:lvl>
    <w:lvl w:ilvl="8" w:tplc="D0E474C6">
      <w:start w:val="1"/>
      <w:numFmt w:val="lowerRoman"/>
      <w:lvlText w:val="%9."/>
      <w:lvlJc w:val="right"/>
      <w:pPr>
        <w:ind w:left="6480" w:hanging="180"/>
      </w:pPr>
    </w:lvl>
  </w:abstractNum>
  <w:num w:numId="1" w16cid:durableId="2064524987">
    <w:abstractNumId w:val="29"/>
  </w:num>
  <w:num w:numId="2" w16cid:durableId="1595675234">
    <w:abstractNumId w:val="27"/>
  </w:num>
  <w:num w:numId="3" w16cid:durableId="1772965878">
    <w:abstractNumId w:val="3"/>
  </w:num>
  <w:num w:numId="4" w16cid:durableId="433138833">
    <w:abstractNumId w:val="10"/>
  </w:num>
  <w:num w:numId="5" w16cid:durableId="672682389">
    <w:abstractNumId w:val="5"/>
  </w:num>
  <w:num w:numId="6" w16cid:durableId="1846674366">
    <w:abstractNumId w:val="11"/>
  </w:num>
  <w:num w:numId="7" w16cid:durableId="1053384625">
    <w:abstractNumId w:val="14"/>
  </w:num>
  <w:num w:numId="8" w16cid:durableId="1376469219">
    <w:abstractNumId w:val="4"/>
  </w:num>
  <w:num w:numId="9" w16cid:durableId="1319109537">
    <w:abstractNumId w:val="21"/>
  </w:num>
  <w:num w:numId="10" w16cid:durableId="925847382">
    <w:abstractNumId w:val="17"/>
  </w:num>
  <w:num w:numId="11" w16cid:durableId="1020163393">
    <w:abstractNumId w:val="8"/>
  </w:num>
  <w:num w:numId="12" w16cid:durableId="1877425999">
    <w:abstractNumId w:val="2"/>
  </w:num>
  <w:num w:numId="13" w16cid:durableId="1032923025">
    <w:abstractNumId w:val="9"/>
  </w:num>
  <w:num w:numId="14" w16cid:durableId="1532453770">
    <w:abstractNumId w:val="1"/>
  </w:num>
  <w:num w:numId="15" w16cid:durableId="1589098">
    <w:abstractNumId w:val="20"/>
  </w:num>
  <w:num w:numId="16" w16cid:durableId="808597945">
    <w:abstractNumId w:val="13"/>
  </w:num>
  <w:num w:numId="17" w16cid:durableId="1431781285">
    <w:abstractNumId w:val="26"/>
  </w:num>
  <w:num w:numId="18" w16cid:durableId="1105616854">
    <w:abstractNumId w:val="22"/>
  </w:num>
  <w:num w:numId="19" w16cid:durableId="48963097">
    <w:abstractNumId w:val="16"/>
  </w:num>
  <w:num w:numId="20" w16cid:durableId="1476028238">
    <w:abstractNumId w:val="23"/>
  </w:num>
  <w:num w:numId="21" w16cid:durableId="2125536156">
    <w:abstractNumId w:val="19"/>
  </w:num>
  <w:num w:numId="22" w16cid:durableId="1058211937">
    <w:abstractNumId w:val="12"/>
  </w:num>
  <w:num w:numId="23" w16cid:durableId="1577282742">
    <w:abstractNumId w:val="24"/>
  </w:num>
  <w:num w:numId="24" w16cid:durableId="1627470387">
    <w:abstractNumId w:val="25"/>
  </w:num>
  <w:num w:numId="25" w16cid:durableId="189689902">
    <w:abstractNumId w:val="18"/>
  </w:num>
  <w:num w:numId="26" w16cid:durableId="2074615335">
    <w:abstractNumId w:val="28"/>
  </w:num>
  <w:num w:numId="27" w16cid:durableId="1408572381">
    <w:abstractNumId w:val="6"/>
  </w:num>
  <w:num w:numId="28" w16cid:durableId="538666721">
    <w:abstractNumId w:val="0"/>
  </w:num>
  <w:num w:numId="29" w16cid:durableId="479462571">
    <w:abstractNumId w:val="15"/>
  </w:num>
  <w:num w:numId="30" w16cid:durableId="1337534296">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E0"/>
    <w:rsid w:val="00001324"/>
    <w:rsid w:val="000027CC"/>
    <w:rsid w:val="00002C2B"/>
    <w:rsid w:val="00007312"/>
    <w:rsid w:val="00007CC7"/>
    <w:rsid w:val="00010926"/>
    <w:rsid w:val="000147C3"/>
    <w:rsid w:val="00014EB4"/>
    <w:rsid w:val="0001753B"/>
    <w:rsid w:val="000179B4"/>
    <w:rsid w:val="00021BAC"/>
    <w:rsid w:val="00022181"/>
    <w:rsid w:val="000228F0"/>
    <w:rsid w:val="000230E1"/>
    <w:rsid w:val="0002352F"/>
    <w:rsid w:val="000236B1"/>
    <w:rsid w:val="00023E5E"/>
    <w:rsid w:val="00025F91"/>
    <w:rsid w:val="000260BB"/>
    <w:rsid w:val="0002636D"/>
    <w:rsid w:val="00026FD2"/>
    <w:rsid w:val="000271A4"/>
    <w:rsid w:val="00027E03"/>
    <w:rsid w:val="000327DE"/>
    <w:rsid w:val="00035484"/>
    <w:rsid w:val="00035737"/>
    <w:rsid w:val="0003609E"/>
    <w:rsid w:val="000407A2"/>
    <w:rsid w:val="00040836"/>
    <w:rsid w:val="000428F7"/>
    <w:rsid w:val="00043488"/>
    <w:rsid w:val="000436BD"/>
    <w:rsid w:val="000472ED"/>
    <w:rsid w:val="000510F4"/>
    <w:rsid w:val="00053663"/>
    <w:rsid w:val="0005392A"/>
    <w:rsid w:val="00055BE5"/>
    <w:rsid w:val="0005780F"/>
    <w:rsid w:val="00060825"/>
    <w:rsid w:val="00061CC5"/>
    <w:rsid w:val="00062792"/>
    <w:rsid w:val="00063352"/>
    <w:rsid w:val="000633EC"/>
    <w:rsid w:val="00064A1F"/>
    <w:rsid w:val="00065963"/>
    <w:rsid w:val="00065F2D"/>
    <w:rsid w:val="00066660"/>
    <w:rsid w:val="00066DC9"/>
    <w:rsid w:val="00066E8F"/>
    <w:rsid w:val="00070929"/>
    <w:rsid w:val="00070C67"/>
    <w:rsid w:val="00073246"/>
    <w:rsid w:val="000732BB"/>
    <w:rsid w:val="000742BF"/>
    <w:rsid w:val="00074E48"/>
    <w:rsid w:val="00075EF8"/>
    <w:rsid w:val="000768E6"/>
    <w:rsid w:val="00081766"/>
    <w:rsid w:val="00083A30"/>
    <w:rsid w:val="00083C89"/>
    <w:rsid w:val="0008473C"/>
    <w:rsid w:val="00084815"/>
    <w:rsid w:val="000858D8"/>
    <w:rsid w:val="000860C4"/>
    <w:rsid w:val="00086725"/>
    <w:rsid w:val="000905F2"/>
    <w:rsid w:val="00090BC1"/>
    <w:rsid w:val="00092809"/>
    <w:rsid w:val="000935BF"/>
    <w:rsid w:val="0009469F"/>
    <w:rsid w:val="00095190"/>
    <w:rsid w:val="00096540"/>
    <w:rsid w:val="0009697B"/>
    <w:rsid w:val="000977C0"/>
    <w:rsid w:val="000A04EA"/>
    <w:rsid w:val="000A0C98"/>
    <w:rsid w:val="000A158B"/>
    <w:rsid w:val="000A2E49"/>
    <w:rsid w:val="000A336C"/>
    <w:rsid w:val="000A355F"/>
    <w:rsid w:val="000A3D2C"/>
    <w:rsid w:val="000A4722"/>
    <w:rsid w:val="000B1939"/>
    <w:rsid w:val="000B1B03"/>
    <w:rsid w:val="000B516C"/>
    <w:rsid w:val="000B65E9"/>
    <w:rsid w:val="000B68A7"/>
    <w:rsid w:val="000B6CDC"/>
    <w:rsid w:val="000B7A19"/>
    <w:rsid w:val="000C25E6"/>
    <w:rsid w:val="000C49E6"/>
    <w:rsid w:val="000C675A"/>
    <w:rsid w:val="000D0C55"/>
    <w:rsid w:val="000D1119"/>
    <w:rsid w:val="000D13F3"/>
    <w:rsid w:val="000D1963"/>
    <w:rsid w:val="000D19F7"/>
    <w:rsid w:val="000D3355"/>
    <w:rsid w:val="000D3DE7"/>
    <w:rsid w:val="000D562A"/>
    <w:rsid w:val="000D69BB"/>
    <w:rsid w:val="000D7376"/>
    <w:rsid w:val="000D7878"/>
    <w:rsid w:val="000D7AC2"/>
    <w:rsid w:val="000E02A2"/>
    <w:rsid w:val="000E1DEC"/>
    <w:rsid w:val="000E40D6"/>
    <w:rsid w:val="000E6D25"/>
    <w:rsid w:val="000F0687"/>
    <w:rsid w:val="000F2DD3"/>
    <w:rsid w:val="000F3D05"/>
    <w:rsid w:val="000F48F1"/>
    <w:rsid w:val="000F5E6C"/>
    <w:rsid w:val="00100BF2"/>
    <w:rsid w:val="00103E12"/>
    <w:rsid w:val="00104812"/>
    <w:rsid w:val="00104859"/>
    <w:rsid w:val="001057E7"/>
    <w:rsid w:val="00107C94"/>
    <w:rsid w:val="00107F2E"/>
    <w:rsid w:val="001100B2"/>
    <w:rsid w:val="00112209"/>
    <w:rsid w:val="001131F0"/>
    <w:rsid w:val="0011415A"/>
    <w:rsid w:val="0011531A"/>
    <w:rsid w:val="00115DC3"/>
    <w:rsid w:val="00120DEC"/>
    <w:rsid w:val="00121B42"/>
    <w:rsid w:val="001224F9"/>
    <w:rsid w:val="00126ADE"/>
    <w:rsid w:val="00127741"/>
    <w:rsid w:val="00127A72"/>
    <w:rsid w:val="00127AB1"/>
    <w:rsid w:val="00131B61"/>
    <w:rsid w:val="00132CD0"/>
    <w:rsid w:val="0013718F"/>
    <w:rsid w:val="00140D7D"/>
    <w:rsid w:val="001434DC"/>
    <w:rsid w:val="001451BD"/>
    <w:rsid w:val="00147B4D"/>
    <w:rsid w:val="0015033A"/>
    <w:rsid w:val="001515C5"/>
    <w:rsid w:val="0015176A"/>
    <w:rsid w:val="00153F7F"/>
    <w:rsid w:val="001552A4"/>
    <w:rsid w:val="001554D7"/>
    <w:rsid w:val="001604D5"/>
    <w:rsid w:val="00160D41"/>
    <w:rsid w:val="00161C1A"/>
    <w:rsid w:val="00163017"/>
    <w:rsid w:val="00163380"/>
    <w:rsid w:val="00163BB8"/>
    <w:rsid w:val="001651BE"/>
    <w:rsid w:val="00166498"/>
    <w:rsid w:val="00167752"/>
    <w:rsid w:val="001677CE"/>
    <w:rsid w:val="0017188C"/>
    <w:rsid w:val="001722F9"/>
    <w:rsid w:val="0017313B"/>
    <w:rsid w:val="00173C45"/>
    <w:rsid w:val="00174972"/>
    <w:rsid w:val="001749E2"/>
    <w:rsid w:val="00174A0B"/>
    <w:rsid w:val="00175767"/>
    <w:rsid w:val="001759EE"/>
    <w:rsid w:val="001766BF"/>
    <w:rsid w:val="00182AC3"/>
    <w:rsid w:val="00183EDF"/>
    <w:rsid w:val="00184385"/>
    <w:rsid w:val="00185CDE"/>
    <w:rsid w:val="001861D5"/>
    <w:rsid w:val="0018647E"/>
    <w:rsid w:val="001868D1"/>
    <w:rsid w:val="00191171"/>
    <w:rsid w:val="0019306E"/>
    <w:rsid w:val="00194593"/>
    <w:rsid w:val="001950EF"/>
    <w:rsid w:val="00196219"/>
    <w:rsid w:val="0019655E"/>
    <w:rsid w:val="0019694E"/>
    <w:rsid w:val="001A0B0E"/>
    <w:rsid w:val="001A1C06"/>
    <w:rsid w:val="001A2557"/>
    <w:rsid w:val="001A29C6"/>
    <w:rsid w:val="001A3107"/>
    <w:rsid w:val="001A50DF"/>
    <w:rsid w:val="001A72D9"/>
    <w:rsid w:val="001B0C7A"/>
    <w:rsid w:val="001B1AE1"/>
    <w:rsid w:val="001B30DE"/>
    <w:rsid w:val="001B3281"/>
    <w:rsid w:val="001B4EA7"/>
    <w:rsid w:val="001B4FC0"/>
    <w:rsid w:val="001B5B9E"/>
    <w:rsid w:val="001B6970"/>
    <w:rsid w:val="001B76B1"/>
    <w:rsid w:val="001C36E5"/>
    <w:rsid w:val="001C3A26"/>
    <w:rsid w:val="001C3A97"/>
    <w:rsid w:val="001C5F72"/>
    <w:rsid w:val="001C6A09"/>
    <w:rsid w:val="001C7E11"/>
    <w:rsid w:val="001C7FF7"/>
    <w:rsid w:val="001D0064"/>
    <w:rsid w:val="001D0E8C"/>
    <w:rsid w:val="001D1068"/>
    <w:rsid w:val="001D3F61"/>
    <w:rsid w:val="001D4F43"/>
    <w:rsid w:val="001D5450"/>
    <w:rsid w:val="001D5595"/>
    <w:rsid w:val="001D5D69"/>
    <w:rsid w:val="001D690E"/>
    <w:rsid w:val="001D6EB3"/>
    <w:rsid w:val="001E2321"/>
    <w:rsid w:val="001E4E5F"/>
    <w:rsid w:val="001E4E94"/>
    <w:rsid w:val="001E5798"/>
    <w:rsid w:val="001E664F"/>
    <w:rsid w:val="001F2E2B"/>
    <w:rsid w:val="001F3001"/>
    <w:rsid w:val="001F35B3"/>
    <w:rsid w:val="001F5B66"/>
    <w:rsid w:val="00202010"/>
    <w:rsid w:val="00203385"/>
    <w:rsid w:val="00203ADB"/>
    <w:rsid w:val="00207B97"/>
    <w:rsid w:val="00211D25"/>
    <w:rsid w:val="00212756"/>
    <w:rsid w:val="002137BF"/>
    <w:rsid w:val="00216489"/>
    <w:rsid w:val="00216704"/>
    <w:rsid w:val="002170AE"/>
    <w:rsid w:val="00217B43"/>
    <w:rsid w:val="00217E4F"/>
    <w:rsid w:val="0022023B"/>
    <w:rsid w:val="00220EA5"/>
    <w:rsid w:val="00222C0A"/>
    <w:rsid w:val="00222E7A"/>
    <w:rsid w:val="00223004"/>
    <w:rsid w:val="00223EBC"/>
    <w:rsid w:val="00226F8A"/>
    <w:rsid w:val="00231616"/>
    <w:rsid w:val="002341B4"/>
    <w:rsid w:val="00234BDC"/>
    <w:rsid w:val="00235B5E"/>
    <w:rsid w:val="00237478"/>
    <w:rsid w:val="00240E5C"/>
    <w:rsid w:val="0024537D"/>
    <w:rsid w:val="00245D4C"/>
    <w:rsid w:val="002474B1"/>
    <w:rsid w:val="00250B9D"/>
    <w:rsid w:val="0025215C"/>
    <w:rsid w:val="002541FE"/>
    <w:rsid w:val="00254ED7"/>
    <w:rsid w:val="00262BF5"/>
    <w:rsid w:val="00263029"/>
    <w:rsid w:val="00265789"/>
    <w:rsid w:val="00266CA6"/>
    <w:rsid w:val="00270A9A"/>
    <w:rsid w:val="00273A8D"/>
    <w:rsid w:val="00276EC8"/>
    <w:rsid w:val="002770A8"/>
    <w:rsid w:val="002810A8"/>
    <w:rsid w:val="00282146"/>
    <w:rsid w:val="00282DB2"/>
    <w:rsid w:val="00290FC8"/>
    <w:rsid w:val="00291D68"/>
    <w:rsid w:val="002922CF"/>
    <w:rsid w:val="00292CF3"/>
    <w:rsid w:val="00292E53"/>
    <w:rsid w:val="00293EBD"/>
    <w:rsid w:val="00294E96"/>
    <w:rsid w:val="0029635B"/>
    <w:rsid w:val="00296F55"/>
    <w:rsid w:val="002A1425"/>
    <w:rsid w:val="002A18F1"/>
    <w:rsid w:val="002A1BDE"/>
    <w:rsid w:val="002A2631"/>
    <w:rsid w:val="002A4874"/>
    <w:rsid w:val="002A6F8C"/>
    <w:rsid w:val="002A7910"/>
    <w:rsid w:val="002B02DD"/>
    <w:rsid w:val="002B18AF"/>
    <w:rsid w:val="002B29BE"/>
    <w:rsid w:val="002B30EC"/>
    <w:rsid w:val="002B3EB9"/>
    <w:rsid w:val="002B6CA9"/>
    <w:rsid w:val="002C12F2"/>
    <w:rsid w:val="002C173A"/>
    <w:rsid w:val="002C22E1"/>
    <w:rsid w:val="002C2636"/>
    <w:rsid w:val="002C2FD2"/>
    <w:rsid w:val="002C41AB"/>
    <w:rsid w:val="002C52E4"/>
    <w:rsid w:val="002C53F0"/>
    <w:rsid w:val="002C5790"/>
    <w:rsid w:val="002C58CE"/>
    <w:rsid w:val="002C5BC7"/>
    <w:rsid w:val="002C62A3"/>
    <w:rsid w:val="002C6720"/>
    <w:rsid w:val="002D24F8"/>
    <w:rsid w:val="002D2805"/>
    <w:rsid w:val="002D32DB"/>
    <w:rsid w:val="002D410F"/>
    <w:rsid w:val="002D444C"/>
    <w:rsid w:val="002D5DB5"/>
    <w:rsid w:val="002D71A6"/>
    <w:rsid w:val="002E0E8A"/>
    <w:rsid w:val="002E2917"/>
    <w:rsid w:val="002E313F"/>
    <w:rsid w:val="002E50E9"/>
    <w:rsid w:val="002E6FD1"/>
    <w:rsid w:val="002E7DD1"/>
    <w:rsid w:val="002F054C"/>
    <w:rsid w:val="002F09EA"/>
    <w:rsid w:val="002F1AAC"/>
    <w:rsid w:val="002F3E03"/>
    <w:rsid w:val="002F66BF"/>
    <w:rsid w:val="002F7A50"/>
    <w:rsid w:val="00300DF0"/>
    <w:rsid w:val="0030329F"/>
    <w:rsid w:val="00303A71"/>
    <w:rsid w:val="0030530B"/>
    <w:rsid w:val="0030636E"/>
    <w:rsid w:val="00310368"/>
    <w:rsid w:val="00312063"/>
    <w:rsid w:val="003138BD"/>
    <w:rsid w:val="00314B37"/>
    <w:rsid w:val="00314F27"/>
    <w:rsid w:val="00316571"/>
    <w:rsid w:val="003165B6"/>
    <w:rsid w:val="00317A80"/>
    <w:rsid w:val="003203AC"/>
    <w:rsid w:val="00324AFB"/>
    <w:rsid w:val="00324B55"/>
    <w:rsid w:val="00324DB4"/>
    <w:rsid w:val="00326174"/>
    <w:rsid w:val="00326DFE"/>
    <w:rsid w:val="00330A3D"/>
    <w:rsid w:val="00331BB4"/>
    <w:rsid w:val="00333902"/>
    <w:rsid w:val="00336D90"/>
    <w:rsid w:val="0033750E"/>
    <w:rsid w:val="0034192B"/>
    <w:rsid w:val="003444CF"/>
    <w:rsid w:val="003457E0"/>
    <w:rsid w:val="00346535"/>
    <w:rsid w:val="00347278"/>
    <w:rsid w:val="00351458"/>
    <w:rsid w:val="003526EC"/>
    <w:rsid w:val="00352F4A"/>
    <w:rsid w:val="00354ED1"/>
    <w:rsid w:val="00355298"/>
    <w:rsid w:val="00361956"/>
    <w:rsid w:val="00362B71"/>
    <w:rsid w:val="00362F85"/>
    <w:rsid w:val="00365C85"/>
    <w:rsid w:val="003660D6"/>
    <w:rsid w:val="003668DE"/>
    <w:rsid w:val="00366C54"/>
    <w:rsid w:val="003672B0"/>
    <w:rsid w:val="00367A73"/>
    <w:rsid w:val="00373097"/>
    <w:rsid w:val="00373299"/>
    <w:rsid w:val="00373423"/>
    <w:rsid w:val="00373CB1"/>
    <w:rsid w:val="00374F62"/>
    <w:rsid w:val="00376497"/>
    <w:rsid w:val="00377B7D"/>
    <w:rsid w:val="00381427"/>
    <w:rsid w:val="00382008"/>
    <w:rsid w:val="00382CBA"/>
    <w:rsid w:val="00383C28"/>
    <w:rsid w:val="00391EFE"/>
    <w:rsid w:val="00392657"/>
    <w:rsid w:val="003928F4"/>
    <w:rsid w:val="00392FAB"/>
    <w:rsid w:val="00393433"/>
    <w:rsid w:val="00393A42"/>
    <w:rsid w:val="00394494"/>
    <w:rsid w:val="00395C7C"/>
    <w:rsid w:val="00396558"/>
    <w:rsid w:val="00396615"/>
    <w:rsid w:val="003A27B6"/>
    <w:rsid w:val="003A2C4E"/>
    <w:rsid w:val="003A2E89"/>
    <w:rsid w:val="003A391B"/>
    <w:rsid w:val="003A3CAF"/>
    <w:rsid w:val="003A3D9C"/>
    <w:rsid w:val="003A4412"/>
    <w:rsid w:val="003A515B"/>
    <w:rsid w:val="003A51D9"/>
    <w:rsid w:val="003A639D"/>
    <w:rsid w:val="003A664B"/>
    <w:rsid w:val="003B03B2"/>
    <w:rsid w:val="003B22CB"/>
    <w:rsid w:val="003B3D46"/>
    <w:rsid w:val="003B60B6"/>
    <w:rsid w:val="003B6C2D"/>
    <w:rsid w:val="003C445D"/>
    <w:rsid w:val="003C54EF"/>
    <w:rsid w:val="003C581E"/>
    <w:rsid w:val="003C72B4"/>
    <w:rsid w:val="003D0926"/>
    <w:rsid w:val="003D157C"/>
    <w:rsid w:val="003D34A9"/>
    <w:rsid w:val="003D3CF6"/>
    <w:rsid w:val="003D3D40"/>
    <w:rsid w:val="003D78A6"/>
    <w:rsid w:val="003E22C2"/>
    <w:rsid w:val="003E2851"/>
    <w:rsid w:val="003E3DF6"/>
    <w:rsid w:val="003E7866"/>
    <w:rsid w:val="003F02F1"/>
    <w:rsid w:val="003F1440"/>
    <w:rsid w:val="003F14E7"/>
    <w:rsid w:val="003F362D"/>
    <w:rsid w:val="003F3D34"/>
    <w:rsid w:val="003F53FC"/>
    <w:rsid w:val="003F6E88"/>
    <w:rsid w:val="003F79FD"/>
    <w:rsid w:val="00400801"/>
    <w:rsid w:val="00402361"/>
    <w:rsid w:val="00403B40"/>
    <w:rsid w:val="004042E4"/>
    <w:rsid w:val="00404629"/>
    <w:rsid w:val="00404B38"/>
    <w:rsid w:val="00406372"/>
    <w:rsid w:val="00407E6A"/>
    <w:rsid w:val="00407F8E"/>
    <w:rsid w:val="00413357"/>
    <w:rsid w:val="00413591"/>
    <w:rsid w:val="00414C26"/>
    <w:rsid w:val="00416361"/>
    <w:rsid w:val="00416981"/>
    <w:rsid w:val="004206AD"/>
    <w:rsid w:val="00420A84"/>
    <w:rsid w:val="004216B4"/>
    <w:rsid w:val="00423994"/>
    <w:rsid w:val="004248BD"/>
    <w:rsid w:val="004248E9"/>
    <w:rsid w:val="0042561D"/>
    <w:rsid w:val="00425C23"/>
    <w:rsid w:val="00427972"/>
    <w:rsid w:val="00427F7A"/>
    <w:rsid w:val="00430080"/>
    <w:rsid w:val="0043019D"/>
    <w:rsid w:val="00430794"/>
    <w:rsid w:val="00431027"/>
    <w:rsid w:val="004323CD"/>
    <w:rsid w:val="0043308D"/>
    <w:rsid w:val="00433470"/>
    <w:rsid w:val="0043352B"/>
    <w:rsid w:val="00434582"/>
    <w:rsid w:val="00435E9E"/>
    <w:rsid w:val="00440146"/>
    <w:rsid w:val="0044026A"/>
    <w:rsid w:val="00442317"/>
    <w:rsid w:val="0044373F"/>
    <w:rsid w:val="0044481F"/>
    <w:rsid w:val="00444C56"/>
    <w:rsid w:val="004452C0"/>
    <w:rsid w:val="00445387"/>
    <w:rsid w:val="0044559E"/>
    <w:rsid w:val="004461DC"/>
    <w:rsid w:val="0044652A"/>
    <w:rsid w:val="0045342B"/>
    <w:rsid w:val="00453DFC"/>
    <w:rsid w:val="0045524E"/>
    <w:rsid w:val="00457FF5"/>
    <w:rsid w:val="00461440"/>
    <w:rsid w:val="004616D3"/>
    <w:rsid w:val="0046455C"/>
    <w:rsid w:val="0046459D"/>
    <w:rsid w:val="0046548F"/>
    <w:rsid w:val="0046568B"/>
    <w:rsid w:val="0046620C"/>
    <w:rsid w:val="004703BC"/>
    <w:rsid w:val="0047316E"/>
    <w:rsid w:val="00473266"/>
    <w:rsid w:val="004732D8"/>
    <w:rsid w:val="00474020"/>
    <w:rsid w:val="004745BE"/>
    <w:rsid w:val="00476999"/>
    <w:rsid w:val="00476E83"/>
    <w:rsid w:val="0047793A"/>
    <w:rsid w:val="004827EF"/>
    <w:rsid w:val="004855A3"/>
    <w:rsid w:val="004861E7"/>
    <w:rsid w:val="0048701E"/>
    <w:rsid w:val="00487428"/>
    <w:rsid w:val="004902E1"/>
    <w:rsid w:val="0049070F"/>
    <w:rsid w:val="00490726"/>
    <w:rsid w:val="004923C0"/>
    <w:rsid w:val="00494450"/>
    <w:rsid w:val="004950D9"/>
    <w:rsid w:val="00496509"/>
    <w:rsid w:val="004978E0"/>
    <w:rsid w:val="004A5422"/>
    <w:rsid w:val="004A6AA3"/>
    <w:rsid w:val="004A6AD0"/>
    <w:rsid w:val="004B2645"/>
    <w:rsid w:val="004B26F6"/>
    <w:rsid w:val="004B2BEC"/>
    <w:rsid w:val="004B54E9"/>
    <w:rsid w:val="004B7153"/>
    <w:rsid w:val="004B7525"/>
    <w:rsid w:val="004B7BDF"/>
    <w:rsid w:val="004C115F"/>
    <w:rsid w:val="004C195D"/>
    <w:rsid w:val="004C2539"/>
    <w:rsid w:val="004C4EB6"/>
    <w:rsid w:val="004C5815"/>
    <w:rsid w:val="004C702A"/>
    <w:rsid w:val="004C730E"/>
    <w:rsid w:val="004C7751"/>
    <w:rsid w:val="004D0936"/>
    <w:rsid w:val="004D23F5"/>
    <w:rsid w:val="004D3B46"/>
    <w:rsid w:val="004D3DC9"/>
    <w:rsid w:val="004D557D"/>
    <w:rsid w:val="004D6D81"/>
    <w:rsid w:val="004D7321"/>
    <w:rsid w:val="004D78EB"/>
    <w:rsid w:val="004E3014"/>
    <w:rsid w:val="004E33A3"/>
    <w:rsid w:val="004E3FC3"/>
    <w:rsid w:val="004E4252"/>
    <w:rsid w:val="004E4C81"/>
    <w:rsid w:val="004E4FFA"/>
    <w:rsid w:val="004E5CBB"/>
    <w:rsid w:val="004F0513"/>
    <w:rsid w:val="004F1631"/>
    <w:rsid w:val="004F4CAC"/>
    <w:rsid w:val="004F4EB5"/>
    <w:rsid w:val="004F6ADD"/>
    <w:rsid w:val="00501821"/>
    <w:rsid w:val="00501BF6"/>
    <w:rsid w:val="00501D71"/>
    <w:rsid w:val="00501DE3"/>
    <w:rsid w:val="00503818"/>
    <w:rsid w:val="00503D87"/>
    <w:rsid w:val="005065C4"/>
    <w:rsid w:val="00510625"/>
    <w:rsid w:val="005110D5"/>
    <w:rsid w:val="00512B2F"/>
    <w:rsid w:val="0051337A"/>
    <w:rsid w:val="00513F5C"/>
    <w:rsid w:val="005162FA"/>
    <w:rsid w:val="005165FA"/>
    <w:rsid w:val="005172AF"/>
    <w:rsid w:val="005173C2"/>
    <w:rsid w:val="005179B1"/>
    <w:rsid w:val="0052183F"/>
    <w:rsid w:val="00521DC4"/>
    <w:rsid w:val="005221F5"/>
    <w:rsid w:val="005237A3"/>
    <w:rsid w:val="00526644"/>
    <w:rsid w:val="00526B31"/>
    <w:rsid w:val="0053399B"/>
    <w:rsid w:val="00533C73"/>
    <w:rsid w:val="005347E2"/>
    <w:rsid w:val="0053550C"/>
    <w:rsid w:val="00535F1F"/>
    <w:rsid w:val="00535FD6"/>
    <w:rsid w:val="00536EEB"/>
    <w:rsid w:val="0054143D"/>
    <w:rsid w:val="00541FCB"/>
    <w:rsid w:val="00542AD4"/>
    <w:rsid w:val="0054306E"/>
    <w:rsid w:val="00547EC6"/>
    <w:rsid w:val="00550365"/>
    <w:rsid w:val="005522D3"/>
    <w:rsid w:val="00555EA0"/>
    <w:rsid w:val="00556BC4"/>
    <w:rsid w:val="005572B0"/>
    <w:rsid w:val="00560BE0"/>
    <w:rsid w:val="005613DB"/>
    <w:rsid w:val="00562423"/>
    <w:rsid w:val="0056318D"/>
    <w:rsid w:val="005634E3"/>
    <w:rsid w:val="00570175"/>
    <w:rsid w:val="00570F01"/>
    <w:rsid w:val="00572952"/>
    <w:rsid w:val="00572C8B"/>
    <w:rsid w:val="005746D1"/>
    <w:rsid w:val="00577CD5"/>
    <w:rsid w:val="0058044A"/>
    <w:rsid w:val="005816CE"/>
    <w:rsid w:val="00583409"/>
    <w:rsid w:val="00583A46"/>
    <w:rsid w:val="00584155"/>
    <w:rsid w:val="00584BF3"/>
    <w:rsid w:val="00584CCE"/>
    <w:rsid w:val="00584FF1"/>
    <w:rsid w:val="0058605A"/>
    <w:rsid w:val="00590444"/>
    <w:rsid w:val="00591550"/>
    <w:rsid w:val="005918BA"/>
    <w:rsid w:val="00593C1F"/>
    <w:rsid w:val="005943A1"/>
    <w:rsid w:val="00594419"/>
    <w:rsid w:val="005A0658"/>
    <w:rsid w:val="005A21B5"/>
    <w:rsid w:val="005A6E74"/>
    <w:rsid w:val="005B21E0"/>
    <w:rsid w:val="005B2CA0"/>
    <w:rsid w:val="005B35AF"/>
    <w:rsid w:val="005B46CD"/>
    <w:rsid w:val="005B4BD4"/>
    <w:rsid w:val="005B5225"/>
    <w:rsid w:val="005B57FC"/>
    <w:rsid w:val="005B5B0C"/>
    <w:rsid w:val="005B6689"/>
    <w:rsid w:val="005B73D0"/>
    <w:rsid w:val="005B7724"/>
    <w:rsid w:val="005C0467"/>
    <w:rsid w:val="005C054A"/>
    <w:rsid w:val="005C0616"/>
    <w:rsid w:val="005C29EA"/>
    <w:rsid w:val="005C2AF6"/>
    <w:rsid w:val="005C3589"/>
    <w:rsid w:val="005C3C02"/>
    <w:rsid w:val="005C5373"/>
    <w:rsid w:val="005C5E21"/>
    <w:rsid w:val="005C6C06"/>
    <w:rsid w:val="005C7C8D"/>
    <w:rsid w:val="005C7EC0"/>
    <w:rsid w:val="005D04E2"/>
    <w:rsid w:val="005D076C"/>
    <w:rsid w:val="005D09FC"/>
    <w:rsid w:val="005D0A39"/>
    <w:rsid w:val="005D1512"/>
    <w:rsid w:val="005D434A"/>
    <w:rsid w:val="005D4C26"/>
    <w:rsid w:val="005D6286"/>
    <w:rsid w:val="005D6A48"/>
    <w:rsid w:val="005D7927"/>
    <w:rsid w:val="005D794B"/>
    <w:rsid w:val="005E3A8E"/>
    <w:rsid w:val="005E7BB2"/>
    <w:rsid w:val="005F0E36"/>
    <w:rsid w:val="005F59D9"/>
    <w:rsid w:val="00600301"/>
    <w:rsid w:val="00601606"/>
    <w:rsid w:val="00603121"/>
    <w:rsid w:val="00603E25"/>
    <w:rsid w:val="00604CFF"/>
    <w:rsid w:val="00605420"/>
    <w:rsid w:val="00606B73"/>
    <w:rsid w:val="006071D1"/>
    <w:rsid w:val="006079FE"/>
    <w:rsid w:val="00607E3C"/>
    <w:rsid w:val="0061030B"/>
    <w:rsid w:val="00613618"/>
    <w:rsid w:val="006143F6"/>
    <w:rsid w:val="006149B0"/>
    <w:rsid w:val="0061730E"/>
    <w:rsid w:val="0062231A"/>
    <w:rsid w:val="00622DE5"/>
    <w:rsid w:val="00623B16"/>
    <w:rsid w:val="00627E86"/>
    <w:rsid w:val="00634FCD"/>
    <w:rsid w:val="00635B20"/>
    <w:rsid w:val="006361F5"/>
    <w:rsid w:val="00636577"/>
    <w:rsid w:val="006425DD"/>
    <w:rsid w:val="0064510B"/>
    <w:rsid w:val="00645973"/>
    <w:rsid w:val="00650189"/>
    <w:rsid w:val="006501FA"/>
    <w:rsid w:val="0065121F"/>
    <w:rsid w:val="006524F3"/>
    <w:rsid w:val="00653809"/>
    <w:rsid w:val="006544E7"/>
    <w:rsid w:val="006558DD"/>
    <w:rsid w:val="006565C6"/>
    <w:rsid w:val="00660206"/>
    <w:rsid w:val="0066416F"/>
    <w:rsid w:val="00665897"/>
    <w:rsid w:val="00671854"/>
    <w:rsid w:val="00671A6B"/>
    <w:rsid w:val="00674392"/>
    <w:rsid w:val="00674E91"/>
    <w:rsid w:val="00675F45"/>
    <w:rsid w:val="00676318"/>
    <w:rsid w:val="00677194"/>
    <w:rsid w:val="0067758F"/>
    <w:rsid w:val="006814FF"/>
    <w:rsid w:val="00681751"/>
    <w:rsid w:val="0068318D"/>
    <w:rsid w:val="0068327B"/>
    <w:rsid w:val="00683B78"/>
    <w:rsid w:val="00684F12"/>
    <w:rsid w:val="0068618D"/>
    <w:rsid w:val="00687917"/>
    <w:rsid w:val="00687D58"/>
    <w:rsid w:val="00691061"/>
    <w:rsid w:val="00691A57"/>
    <w:rsid w:val="00691A58"/>
    <w:rsid w:val="0069246B"/>
    <w:rsid w:val="00692487"/>
    <w:rsid w:val="006924C0"/>
    <w:rsid w:val="00693CE5"/>
    <w:rsid w:val="00694133"/>
    <w:rsid w:val="006961BE"/>
    <w:rsid w:val="006965A5"/>
    <w:rsid w:val="006A1D88"/>
    <w:rsid w:val="006A30D5"/>
    <w:rsid w:val="006A6064"/>
    <w:rsid w:val="006A640D"/>
    <w:rsid w:val="006A7F22"/>
    <w:rsid w:val="006B0901"/>
    <w:rsid w:val="006B1D0E"/>
    <w:rsid w:val="006B3D04"/>
    <w:rsid w:val="006B536C"/>
    <w:rsid w:val="006B5598"/>
    <w:rsid w:val="006B58B9"/>
    <w:rsid w:val="006B61E2"/>
    <w:rsid w:val="006B6C4D"/>
    <w:rsid w:val="006B77D7"/>
    <w:rsid w:val="006C006E"/>
    <w:rsid w:val="006C1810"/>
    <w:rsid w:val="006C3352"/>
    <w:rsid w:val="006C3487"/>
    <w:rsid w:val="006C676F"/>
    <w:rsid w:val="006C6FF4"/>
    <w:rsid w:val="006D0F64"/>
    <w:rsid w:val="006D10E0"/>
    <w:rsid w:val="006D178D"/>
    <w:rsid w:val="006D3161"/>
    <w:rsid w:val="006D38EE"/>
    <w:rsid w:val="006D5296"/>
    <w:rsid w:val="006D6981"/>
    <w:rsid w:val="006E4288"/>
    <w:rsid w:val="006E439A"/>
    <w:rsid w:val="006E5B99"/>
    <w:rsid w:val="006E643F"/>
    <w:rsid w:val="006E710C"/>
    <w:rsid w:val="006F4039"/>
    <w:rsid w:val="006F4413"/>
    <w:rsid w:val="006F77FE"/>
    <w:rsid w:val="006F787C"/>
    <w:rsid w:val="007021E1"/>
    <w:rsid w:val="00702947"/>
    <w:rsid w:val="00703474"/>
    <w:rsid w:val="00704DBE"/>
    <w:rsid w:val="00706295"/>
    <w:rsid w:val="00707642"/>
    <w:rsid w:val="007106E5"/>
    <w:rsid w:val="00710C55"/>
    <w:rsid w:val="00712097"/>
    <w:rsid w:val="00712208"/>
    <w:rsid w:val="00712503"/>
    <w:rsid w:val="007136ED"/>
    <w:rsid w:val="00716495"/>
    <w:rsid w:val="00717FDF"/>
    <w:rsid w:val="00720485"/>
    <w:rsid w:val="00720AB9"/>
    <w:rsid w:val="00720B2E"/>
    <w:rsid w:val="00720B97"/>
    <w:rsid w:val="00724114"/>
    <w:rsid w:val="00724BBF"/>
    <w:rsid w:val="00725379"/>
    <w:rsid w:val="00725D77"/>
    <w:rsid w:val="0072612E"/>
    <w:rsid w:val="0072642D"/>
    <w:rsid w:val="007273DD"/>
    <w:rsid w:val="00730DEA"/>
    <w:rsid w:val="00731602"/>
    <w:rsid w:val="00734374"/>
    <w:rsid w:val="00734470"/>
    <w:rsid w:val="007351B0"/>
    <w:rsid w:val="007365E0"/>
    <w:rsid w:val="00736876"/>
    <w:rsid w:val="0073753B"/>
    <w:rsid w:val="00737F31"/>
    <w:rsid w:val="00741226"/>
    <w:rsid w:val="00744B20"/>
    <w:rsid w:val="00746A23"/>
    <w:rsid w:val="00747911"/>
    <w:rsid w:val="0075013C"/>
    <w:rsid w:val="00750369"/>
    <w:rsid w:val="00750763"/>
    <w:rsid w:val="00750DCA"/>
    <w:rsid w:val="00752B86"/>
    <w:rsid w:val="0075399D"/>
    <w:rsid w:val="007623F2"/>
    <w:rsid w:val="0076240D"/>
    <w:rsid w:val="00764E77"/>
    <w:rsid w:val="00767B57"/>
    <w:rsid w:val="007719C2"/>
    <w:rsid w:val="007721A2"/>
    <w:rsid w:val="007724CA"/>
    <w:rsid w:val="00773D62"/>
    <w:rsid w:val="0077474E"/>
    <w:rsid w:val="00776CE3"/>
    <w:rsid w:val="0077759A"/>
    <w:rsid w:val="007822B7"/>
    <w:rsid w:val="0079415F"/>
    <w:rsid w:val="007943AA"/>
    <w:rsid w:val="007943BF"/>
    <w:rsid w:val="00794E7D"/>
    <w:rsid w:val="00795EF6"/>
    <w:rsid w:val="007A1822"/>
    <w:rsid w:val="007A5E08"/>
    <w:rsid w:val="007A7610"/>
    <w:rsid w:val="007B0356"/>
    <w:rsid w:val="007B32BE"/>
    <w:rsid w:val="007B3747"/>
    <w:rsid w:val="007B7385"/>
    <w:rsid w:val="007C1616"/>
    <w:rsid w:val="007C1BFC"/>
    <w:rsid w:val="007C1D38"/>
    <w:rsid w:val="007C20E1"/>
    <w:rsid w:val="007C247D"/>
    <w:rsid w:val="007C2CDF"/>
    <w:rsid w:val="007C4492"/>
    <w:rsid w:val="007C5893"/>
    <w:rsid w:val="007C63C6"/>
    <w:rsid w:val="007C6F02"/>
    <w:rsid w:val="007C6F3A"/>
    <w:rsid w:val="007D061D"/>
    <w:rsid w:val="007D0F57"/>
    <w:rsid w:val="007D25D7"/>
    <w:rsid w:val="007D5872"/>
    <w:rsid w:val="007D73A7"/>
    <w:rsid w:val="007E0B6D"/>
    <w:rsid w:val="007E1FA5"/>
    <w:rsid w:val="007E468D"/>
    <w:rsid w:val="007E4B8C"/>
    <w:rsid w:val="007E541D"/>
    <w:rsid w:val="007E559C"/>
    <w:rsid w:val="007E6711"/>
    <w:rsid w:val="007E770F"/>
    <w:rsid w:val="007E786E"/>
    <w:rsid w:val="007E7901"/>
    <w:rsid w:val="007F0F99"/>
    <w:rsid w:val="007F1288"/>
    <w:rsid w:val="007F18AF"/>
    <w:rsid w:val="007F2318"/>
    <w:rsid w:val="007F29FB"/>
    <w:rsid w:val="007F3D37"/>
    <w:rsid w:val="007F47F3"/>
    <w:rsid w:val="007F7A06"/>
    <w:rsid w:val="007F7C2F"/>
    <w:rsid w:val="00800124"/>
    <w:rsid w:val="00802019"/>
    <w:rsid w:val="00803F8B"/>
    <w:rsid w:val="00805AC8"/>
    <w:rsid w:val="008065F3"/>
    <w:rsid w:val="0081124B"/>
    <w:rsid w:val="0081265B"/>
    <w:rsid w:val="008136A4"/>
    <w:rsid w:val="008145D5"/>
    <w:rsid w:val="0081564D"/>
    <w:rsid w:val="00815F27"/>
    <w:rsid w:val="00816F7E"/>
    <w:rsid w:val="00821CEB"/>
    <w:rsid w:val="00823619"/>
    <w:rsid w:val="008252DA"/>
    <w:rsid w:val="00825FBF"/>
    <w:rsid w:val="00831D22"/>
    <w:rsid w:val="00832A58"/>
    <w:rsid w:val="00832F93"/>
    <w:rsid w:val="008336CD"/>
    <w:rsid w:val="00837F67"/>
    <w:rsid w:val="00840DDA"/>
    <w:rsid w:val="00841A8C"/>
    <w:rsid w:val="00845BF2"/>
    <w:rsid w:val="00847678"/>
    <w:rsid w:val="00851DEC"/>
    <w:rsid w:val="00855F31"/>
    <w:rsid w:val="00856873"/>
    <w:rsid w:val="008568C0"/>
    <w:rsid w:val="0086038E"/>
    <w:rsid w:val="00862320"/>
    <w:rsid w:val="00864E8D"/>
    <w:rsid w:val="00870837"/>
    <w:rsid w:val="00871C28"/>
    <w:rsid w:val="00873446"/>
    <w:rsid w:val="00874399"/>
    <w:rsid w:val="008749C0"/>
    <w:rsid w:val="00875A06"/>
    <w:rsid w:val="008760C4"/>
    <w:rsid w:val="008765E6"/>
    <w:rsid w:val="008775F9"/>
    <w:rsid w:val="00881A1F"/>
    <w:rsid w:val="00881B5A"/>
    <w:rsid w:val="00882AF0"/>
    <w:rsid w:val="008854E4"/>
    <w:rsid w:val="008857B1"/>
    <w:rsid w:val="00885B42"/>
    <w:rsid w:val="00885ED7"/>
    <w:rsid w:val="00885F43"/>
    <w:rsid w:val="008863F8"/>
    <w:rsid w:val="00887E18"/>
    <w:rsid w:val="00894C2B"/>
    <w:rsid w:val="0089521B"/>
    <w:rsid w:val="008960F6"/>
    <w:rsid w:val="00896F90"/>
    <w:rsid w:val="008A6677"/>
    <w:rsid w:val="008B2581"/>
    <w:rsid w:val="008B2D0C"/>
    <w:rsid w:val="008B4ED2"/>
    <w:rsid w:val="008B6FF4"/>
    <w:rsid w:val="008C1636"/>
    <w:rsid w:val="008C1C62"/>
    <w:rsid w:val="008C3FA2"/>
    <w:rsid w:val="008C4A8F"/>
    <w:rsid w:val="008C6154"/>
    <w:rsid w:val="008C6468"/>
    <w:rsid w:val="008D041B"/>
    <w:rsid w:val="008D1235"/>
    <w:rsid w:val="008D4043"/>
    <w:rsid w:val="008D52B5"/>
    <w:rsid w:val="008E1305"/>
    <w:rsid w:val="008E17EB"/>
    <w:rsid w:val="008E3125"/>
    <w:rsid w:val="008E32A4"/>
    <w:rsid w:val="008E3D20"/>
    <w:rsid w:val="008F192A"/>
    <w:rsid w:val="008F1D81"/>
    <w:rsid w:val="008F36EC"/>
    <w:rsid w:val="008F5E07"/>
    <w:rsid w:val="008F6232"/>
    <w:rsid w:val="00902B4A"/>
    <w:rsid w:val="00903239"/>
    <w:rsid w:val="00903495"/>
    <w:rsid w:val="00907E57"/>
    <w:rsid w:val="00911155"/>
    <w:rsid w:val="00913D72"/>
    <w:rsid w:val="00914169"/>
    <w:rsid w:val="00915B24"/>
    <w:rsid w:val="00915BB4"/>
    <w:rsid w:val="009168FB"/>
    <w:rsid w:val="009170CB"/>
    <w:rsid w:val="00921276"/>
    <w:rsid w:val="00921624"/>
    <w:rsid w:val="00922B72"/>
    <w:rsid w:val="00922EFE"/>
    <w:rsid w:val="00924FAF"/>
    <w:rsid w:val="009252CA"/>
    <w:rsid w:val="00925FCB"/>
    <w:rsid w:val="00927E09"/>
    <w:rsid w:val="0093019A"/>
    <w:rsid w:val="009319D8"/>
    <w:rsid w:val="00931D69"/>
    <w:rsid w:val="00932190"/>
    <w:rsid w:val="0093410D"/>
    <w:rsid w:val="00934E94"/>
    <w:rsid w:val="009352BB"/>
    <w:rsid w:val="00942A89"/>
    <w:rsid w:val="00943E79"/>
    <w:rsid w:val="00947DA0"/>
    <w:rsid w:val="009522CB"/>
    <w:rsid w:val="009523DF"/>
    <w:rsid w:val="00952FA9"/>
    <w:rsid w:val="009533DD"/>
    <w:rsid w:val="00953895"/>
    <w:rsid w:val="00956166"/>
    <w:rsid w:val="009563A0"/>
    <w:rsid w:val="00956A50"/>
    <w:rsid w:val="009600D4"/>
    <w:rsid w:val="009628D9"/>
    <w:rsid w:val="00963467"/>
    <w:rsid w:val="00963A71"/>
    <w:rsid w:val="00963C20"/>
    <w:rsid w:val="009654E8"/>
    <w:rsid w:val="00972608"/>
    <w:rsid w:val="009735FB"/>
    <w:rsid w:val="0097395E"/>
    <w:rsid w:val="00976570"/>
    <w:rsid w:val="00976B43"/>
    <w:rsid w:val="00980E25"/>
    <w:rsid w:val="009812E2"/>
    <w:rsid w:val="00981801"/>
    <w:rsid w:val="00983F86"/>
    <w:rsid w:val="00984CE3"/>
    <w:rsid w:val="00985089"/>
    <w:rsid w:val="00987308"/>
    <w:rsid w:val="00991EFE"/>
    <w:rsid w:val="00992D5D"/>
    <w:rsid w:val="00994845"/>
    <w:rsid w:val="00994D71"/>
    <w:rsid w:val="00996004"/>
    <w:rsid w:val="00997FDD"/>
    <w:rsid w:val="009A10F6"/>
    <w:rsid w:val="009A11F5"/>
    <w:rsid w:val="009A125F"/>
    <w:rsid w:val="009A294D"/>
    <w:rsid w:val="009A2B27"/>
    <w:rsid w:val="009A3667"/>
    <w:rsid w:val="009A4456"/>
    <w:rsid w:val="009A5CF2"/>
    <w:rsid w:val="009A73AE"/>
    <w:rsid w:val="009A7C9B"/>
    <w:rsid w:val="009B037E"/>
    <w:rsid w:val="009B2FD4"/>
    <w:rsid w:val="009B3229"/>
    <w:rsid w:val="009B355E"/>
    <w:rsid w:val="009B6C3D"/>
    <w:rsid w:val="009C1976"/>
    <w:rsid w:val="009C1E55"/>
    <w:rsid w:val="009C2193"/>
    <w:rsid w:val="009C2D16"/>
    <w:rsid w:val="009C3100"/>
    <w:rsid w:val="009C5144"/>
    <w:rsid w:val="009C55CD"/>
    <w:rsid w:val="009C58A9"/>
    <w:rsid w:val="009C5F94"/>
    <w:rsid w:val="009C6A81"/>
    <w:rsid w:val="009C7D05"/>
    <w:rsid w:val="009D0202"/>
    <w:rsid w:val="009D192D"/>
    <w:rsid w:val="009D477F"/>
    <w:rsid w:val="009D7BED"/>
    <w:rsid w:val="009E142C"/>
    <w:rsid w:val="009E2AAE"/>
    <w:rsid w:val="009E3A12"/>
    <w:rsid w:val="009E3FC5"/>
    <w:rsid w:val="009F16C8"/>
    <w:rsid w:val="009F1BC8"/>
    <w:rsid w:val="009F32EF"/>
    <w:rsid w:val="009F545C"/>
    <w:rsid w:val="009F601D"/>
    <w:rsid w:val="009F6657"/>
    <w:rsid w:val="009F6CFE"/>
    <w:rsid w:val="00A00197"/>
    <w:rsid w:val="00A01C4E"/>
    <w:rsid w:val="00A02447"/>
    <w:rsid w:val="00A03AF8"/>
    <w:rsid w:val="00A03B1C"/>
    <w:rsid w:val="00A04777"/>
    <w:rsid w:val="00A05BAE"/>
    <w:rsid w:val="00A06589"/>
    <w:rsid w:val="00A06E04"/>
    <w:rsid w:val="00A07ABC"/>
    <w:rsid w:val="00A07C62"/>
    <w:rsid w:val="00A10216"/>
    <w:rsid w:val="00A1273E"/>
    <w:rsid w:val="00A15273"/>
    <w:rsid w:val="00A15310"/>
    <w:rsid w:val="00A1711C"/>
    <w:rsid w:val="00A17762"/>
    <w:rsid w:val="00A21678"/>
    <w:rsid w:val="00A22382"/>
    <w:rsid w:val="00A232DC"/>
    <w:rsid w:val="00A23846"/>
    <w:rsid w:val="00A26C0E"/>
    <w:rsid w:val="00A27DDC"/>
    <w:rsid w:val="00A32073"/>
    <w:rsid w:val="00A32DEC"/>
    <w:rsid w:val="00A32F67"/>
    <w:rsid w:val="00A33FB4"/>
    <w:rsid w:val="00A34A04"/>
    <w:rsid w:val="00A3522C"/>
    <w:rsid w:val="00A36C57"/>
    <w:rsid w:val="00A376BC"/>
    <w:rsid w:val="00A40C38"/>
    <w:rsid w:val="00A42585"/>
    <w:rsid w:val="00A4277B"/>
    <w:rsid w:val="00A4312D"/>
    <w:rsid w:val="00A4605E"/>
    <w:rsid w:val="00A464AB"/>
    <w:rsid w:val="00A469EF"/>
    <w:rsid w:val="00A477AC"/>
    <w:rsid w:val="00A526EB"/>
    <w:rsid w:val="00A5286B"/>
    <w:rsid w:val="00A52E97"/>
    <w:rsid w:val="00A5496B"/>
    <w:rsid w:val="00A55225"/>
    <w:rsid w:val="00A60B11"/>
    <w:rsid w:val="00A618B1"/>
    <w:rsid w:val="00A66D8D"/>
    <w:rsid w:val="00A720A5"/>
    <w:rsid w:val="00A7276E"/>
    <w:rsid w:val="00A72E51"/>
    <w:rsid w:val="00A74BB1"/>
    <w:rsid w:val="00A75C4F"/>
    <w:rsid w:val="00A76311"/>
    <w:rsid w:val="00A7706B"/>
    <w:rsid w:val="00A805DB"/>
    <w:rsid w:val="00A80981"/>
    <w:rsid w:val="00A82C98"/>
    <w:rsid w:val="00A82E82"/>
    <w:rsid w:val="00A82F90"/>
    <w:rsid w:val="00A84429"/>
    <w:rsid w:val="00A84815"/>
    <w:rsid w:val="00A86AC6"/>
    <w:rsid w:val="00A86D18"/>
    <w:rsid w:val="00A87B99"/>
    <w:rsid w:val="00A9106B"/>
    <w:rsid w:val="00A91DD8"/>
    <w:rsid w:val="00A9571F"/>
    <w:rsid w:val="00A96F5B"/>
    <w:rsid w:val="00AA0267"/>
    <w:rsid w:val="00AA03A1"/>
    <w:rsid w:val="00AA10D7"/>
    <w:rsid w:val="00AA2CF6"/>
    <w:rsid w:val="00AA3087"/>
    <w:rsid w:val="00AA3290"/>
    <w:rsid w:val="00AA69D6"/>
    <w:rsid w:val="00AB60C3"/>
    <w:rsid w:val="00AB6181"/>
    <w:rsid w:val="00AB7DD4"/>
    <w:rsid w:val="00AC1B45"/>
    <w:rsid w:val="00AC1EEC"/>
    <w:rsid w:val="00AC26E1"/>
    <w:rsid w:val="00AC306F"/>
    <w:rsid w:val="00AC4392"/>
    <w:rsid w:val="00AC52E3"/>
    <w:rsid w:val="00AC5D5F"/>
    <w:rsid w:val="00AC65F3"/>
    <w:rsid w:val="00AC7AD9"/>
    <w:rsid w:val="00AD0174"/>
    <w:rsid w:val="00AD15D8"/>
    <w:rsid w:val="00AE1060"/>
    <w:rsid w:val="00AE2225"/>
    <w:rsid w:val="00AE26B0"/>
    <w:rsid w:val="00AE3A06"/>
    <w:rsid w:val="00AE423E"/>
    <w:rsid w:val="00AE7DAA"/>
    <w:rsid w:val="00AF044B"/>
    <w:rsid w:val="00AF0E60"/>
    <w:rsid w:val="00AF1790"/>
    <w:rsid w:val="00AF2AC2"/>
    <w:rsid w:val="00AF3463"/>
    <w:rsid w:val="00AF6894"/>
    <w:rsid w:val="00B0128D"/>
    <w:rsid w:val="00B0349F"/>
    <w:rsid w:val="00B12350"/>
    <w:rsid w:val="00B13790"/>
    <w:rsid w:val="00B1553F"/>
    <w:rsid w:val="00B21B43"/>
    <w:rsid w:val="00B21BE8"/>
    <w:rsid w:val="00B2393C"/>
    <w:rsid w:val="00B2404F"/>
    <w:rsid w:val="00B25379"/>
    <w:rsid w:val="00B26974"/>
    <w:rsid w:val="00B31623"/>
    <w:rsid w:val="00B325BF"/>
    <w:rsid w:val="00B32608"/>
    <w:rsid w:val="00B328EA"/>
    <w:rsid w:val="00B351EA"/>
    <w:rsid w:val="00B360AB"/>
    <w:rsid w:val="00B36744"/>
    <w:rsid w:val="00B37267"/>
    <w:rsid w:val="00B40285"/>
    <w:rsid w:val="00B40A6D"/>
    <w:rsid w:val="00B411DE"/>
    <w:rsid w:val="00B41601"/>
    <w:rsid w:val="00B436B5"/>
    <w:rsid w:val="00B43B9E"/>
    <w:rsid w:val="00B45E2F"/>
    <w:rsid w:val="00B51A7E"/>
    <w:rsid w:val="00B521B5"/>
    <w:rsid w:val="00B5427B"/>
    <w:rsid w:val="00B556D7"/>
    <w:rsid w:val="00B55964"/>
    <w:rsid w:val="00B5792A"/>
    <w:rsid w:val="00B60633"/>
    <w:rsid w:val="00B6081A"/>
    <w:rsid w:val="00B62016"/>
    <w:rsid w:val="00B6317D"/>
    <w:rsid w:val="00B638DC"/>
    <w:rsid w:val="00B63F2F"/>
    <w:rsid w:val="00B65279"/>
    <w:rsid w:val="00B6553F"/>
    <w:rsid w:val="00B67E1A"/>
    <w:rsid w:val="00B7059E"/>
    <w:rsid w:val="00B72198"/>
    <w:rsid w:val="00B73814"/>
    <w:rsid w:val="00B74A56"/>
    <w:rsid w:val="00B75208"/>
    <w:rsid w:val="00B76846"/>
    <w:rsid w:val="00B77730"/>
    <w:rsid w:val="00B809A3"/>
    <w:rsid w:val="00B80E27"/>
    <w:rsid w:val="00B819CA"/>
    <w:rsid w:val="00B82A87"/>
    <w:rsid w:val="00B839E0"/>
    <w:rsid w:val="00B83FBC"/>
    <w:rsid w:val="00B84993"/>
    <w:rsid w:val="00B84E77"/>
    <w:rsid w:val="00B855B5"/>
    <w:rsid w:val="00B90FC8"/>
    <w:rsid w:val="00B92402"/>
    <w:rsid w:val="00B92AD3"/>
    <w:rsid w:val="00B94615"/>
    <w:rsid w:val="00B969A9"/>
    <w:rsid w:val="00B96F3D"/>
    <w:rsid w:val="00BA0781"/>
    <w:rsid w:val="00BA1CC7"/>
    <w:rsid w:val="00BA230C"/>
    <w:rsid w:val="00BA2514"/>
    <w:rsid w:val="00BA2F59"/>
    <w:rsid w:val="00BA3B2E"/>
    <w:rsid w:val="00BA4C3D"/>
    <w:rsid w:val="00BA66B7"/>
    <w:rsid w:val="00BA79AE"/>
    <w:rsid w:val="00BB047E"/>
    <w:rsid w:val="00BB07B9"/>
    <w:rsid w:val="00BB0F7A"/>
    <w:rsid w:val="00BB26EF"/>
    <w:rsid w:val="00BB4607"/>
    <w:rsid w:val="00BB4B4B"/>
    <w:rsid w:val="00BB596E"/>
    <w:rsid w:val="00BB73D9"/>
    <w:rsid w:val="00BB7790"/>
    <w:rsid w:val="00BB78D5"/>
    <w:rsid w:val="00BC36BD"/>
    <w:rsid w:val="00BC7168"/>
    <w:rsid w:val="00BD07D8"/>
    <w:rsid w:val="00BD2750"/>
    <w:rsid w:val="00BD3810"/>
    <w:rsid w:val="00BD4D77"/>
    <w:rsid w:val="00BD5AC3"/>
    <w:rsid w:val="00BD7388"/>
    <w:rsid w:val="00BD7B20"/>
    <w:rsid w:val="00BD7E34"/>
    <w:rsid w:val="00BE11CC"/>
    <w:rsid w:val="00BE26F0"/>
    <w:rsid w:val="00BE2A8B"/>
    <w:rsid w:val="00BE75E2"/>
    <w:rsid w:val="00BF1621"/>
    <w:rsid w:val="00BF2B2A"/>
    <w:rsid w:val="00BF2B61"/>
    <w:rsid w:val="00BF51BD"/>
    <w:rsid w:val="00BF57EC"/>
    <w:rsid w:val="00BF708A"/>
    <w:rsid w:val="00BF7335"/>
    <w:rsid w:val="00C006CE"/>
    <w:rsid w:val="00C012A6"/>
    <w:rsid w:val="00C01F60"/>
    <w:rsid w:val="00C03D54"/>
    <w:rsid w:val="00C043EA"/>
    <w:rsid w:val="00C05738"/>
    <w:rsid w:val="00C060EC"/>
    <w:rsid w:val="00C06996"/>
    <w:rsid w:val="00C0707D"/>
    <w:rsid w:val="00C077E2"/>
    <w:rsid w:val="00C07D10"/>
    <w:rsid w:val="00C11C1E"/>
    <w:rsid w:val="00C11DD2"/>
    <w:rsid w:val="00C16FE4"/>
    <w:rsid w:val="00C2252B"/>
    <w:rsid w:val="00C26135"/>
    <w:rsid w:val="00C26520"/>
    <w:rsid w:val="00C310F2"/>
    <w:rsid w:val="00C328D5"/>
    <w:rsid w:val="00C3317E"/>
    <w:rsid w:val="00C35D55"/>
    <w:rsid w:val="00C37180"/>
    <w:rsid w:val="00C40534"/>
    <w:rsid w:val="00C40CF5"/>
    <w:rsid w:val="00C432EF"/>
    <w:rsid w:val="00C44CCF"/>
    <w:rsid w:val="00C452B4"/>
    <w:rsid w:val="00C47854"/>
    <w:rsid w:val="00C4790C"/>
    <w:rsid w:val="00C5004C"/>
    <w:rsid w:val="00C5102B"/>
    <w:rsid w:val="00C52FB0"/>
    <w:rsid w:val="00C533C8"/>
    <w:rsid w:val="00C54380"/>
    <w:rsid w:val="00C5491F"/>
    <w:rsid w:val="00C5609C"/>
    <w:rsid w:val="00C607FF"/>
    <w:rsid w:val="00C616A8"/>
    <w:rsid w:val="00C61D41"/>
    <w:rsid w:val="00C62A99"/>
    <w:rsid w:val="00C6639F"/>
    <w:rsid w:val="00C70AEA"/>
    <w:rsid w:val="00C71026"/>
    <w:rsid w:val="00C726D0"/>
    <w:rsid w:val="00C72B89"/>
    <w:rsid w:val="00C72E85"/>
    <w:rsid w:val="00C76428"/>
    <w:rsid w:val="00C76B36"/>
    <w:rsid w:val="00C777DE"/>
    <w:rsid w:val="00C779DE"/>
    <w:rsid w:val="00C811AD"/>
    <w:rsid w:val="00C81874"/>
    <w:rsid w:val="00C83BDC"/>
    <w:rsid w:val="00C868C3"/>
    <w:rsid w:val="00C87A20"/>
    <w:rsid w:val="00C92DE2"/>
    <w:rsid w:val="00C94A10"/>
    <w:rsid w:val="00C952FD"/>
    <w:rsid w:val="00C95430"/>
    <w:rsid w:val="00C9543A"/>
    <w:rsid w:val="00C96E55"/>
    <w:rsid w:val="00C9755C"/>
    <w:rsid w:val="00C97A5E"/>
    <w:rsid w:val="00C97F07"/>
    <w:rsid w:val="00CA00F7"/>
    <w:rsid w:val="00CA09B0"/>
    <w:rsid w:val="00CA0A3E"/>
    <w:rsid w:val="00CA12D5"/>
    <w:rsid w:val="00CA1FF1"/>
    <w:rsid w:val="00CA2347"/>
    <w:rsid w:val="00CA3530"/>
    <w:rsid w:val="00CA462E"/>
    <w:rsid w:val="00CA5CDA"/>
    <w:rsid w:val="00CA7D48"/>
    <w:rsid w:val="00CB1CA5"/>
    <w:rsid w:val="00CB27D7"/>
    <w:rsid w:val="00CB2BDC"/>
    <w:rsid w:val="00CB3E92"/>
    <w:rsid w:val="00CB4202"/>
    <w:rsid w:val="00CB4EE0"/>
    <w:rsid w:val="00CB5EF8"/>
    <w:rsid w:val="00CB62F1"/>
    <w:rsid w:val="00CB64EB"/>
    <w:rsid w:val="00CB687C"/>
    <w:rsid w:val="00CC0AEE"/>
    <w:rsid w:val="00CC1399"/>
    <w:rsid w:val="00CC1612"/>
    <w:rsid w:val="00CC42E2"/>
    <w:rsid w:val="00CC68A1"/>
    <w:rsid w:val="00CD2386"/>
    <w:rsid w:val="00CD2388"/>
    <w:rsid w:val="00CD3904"/>
    <w:rsid w:val="00CD3A5D"/>
    <w:rsid w:val="00CD4153"/>
    <w:rsid w:val="00CD47A4"/>
    <w:rsid w:val="00CD5834"/>
    <w:rsid w:val="00CD66A7"/>
    <w:rsid w:val="00CD685A"/>
    <w:rsid w:val="00CE1D06"/>
    <w:rsid w:val="00CE2F02"/>
    <w:rsid w:val="00CE38D9"/>
    <w:rsid w:val="00CE4476"/>
    <w:rsid w:val="00CE654C"/>
    <w:rsid w:val="00CF1008"/>
    <w:rsid w:val="00CF1187"/>
    <w:rsid w:val="00CF12B3"/>
    <w:rsid w:val="00CF2C0B"/>
    <w:rsid w:val="00CF34C2"/>
    <w:rsid w:val="00CF36C4"/>
    <w:rsid w:val="00CF3EB4"/>
    <w:rsid w:val="00CF49EA"/>
    <w:rsid w:val="00CF5E63"/>
    <w:rsid w:val="00D00845"/>
    <w:rsid w:val="00D00FBE"/>
    <w:rsid w:val="00D0185D"/>
    <w:rsid w:val="00D03BAC"/>
    <w:rsid w:val="00D04817"/>
    <w:rsid w:val="00D077D0"/>
    <w:rsid w:val="00D12079"/>
    <w:rsid w:val="00D14C8E"/>
    <w:rsid w:val="00D157C0"/>
    <w:rsid w:val="00D171BA"/>
    <w:rsid w:val="00D2193F"/>
    <w:rsid w:val="00D21E2D"/>
    <w:rsid w:val="00D22391"/>
    <w:rsid w:val="00D225E6"/>
    <w:rsid w:val="00D24C6A"/>
    <w:rsid w:val="00D265F9"/>
    <w:rsid w:val="00D31182"/>
    <w:rsid w:val="00D335F0"/>
    <w:rsid w:val="00D3561A"/>
    <w:rsid w:val="00D35BE6"/>
    <w:rsid w:val="00D369A2"/>
    <w:rsid w:val="00D41C74"/>
    <w:rsid w:val="00D429CB"/>
    <w:rsid w:val="00D43089"/>
    <w:rsid w:val="00D43D0D"/>
    <w:rsid w:val="00D44056"/>
    <w:rsid w:val="00D44601"/>
    <w:rsid w:val="00D44ADF"/>
    <w:rsid w:val="00D502BB"/>
    <w:rsid w:val="00D50C30"/>
    <w:rsid w:val="00D53D91"/>
    <w:rsid w:val="00D55150"/>
    <w:rsid w:val="00D55CFB"/>
    <w:rsid w:val="00D5619E"/>
    <w:rsid w:val="00D579DF"/>
    <w:rsid w:val="00D60F03"/>
    <w:rsid w:val="00D62093"/>
    <w:rsid w:val="00D62FF1"/>
    <w:rsid w:val="00D6363E"/>
    <w:rsid w:val="00D636FA"/>
    <w:rsid w:val="00D637D1"/>
    <w:rsid w:val="00D637F2"/>
    <w:rsid w:val="00D63BFF"/>
    <w:rsid w:val="00D6730C"/>
    <w:rsid w:val="00D72107"/>
    <w:rsid w:val="00D73952"/>
    <w:rsid w:val="00D74C10"/>
    <w:rsid w:val="00D77228"/>
    <w:rsid w:val="00D7725F"/>
    <w:rsid w:val="00D77565"/>
    <w:rsid w:val="00D800E9"/>
    <w:rsid w:val="00D81B0B"/>
    <w:rsid w:val="00D837CA"/>
    <w:rsid w:val="00D84097"/>
    <w:rsid w:val="00D85440"/>
    <w:rsid w:val="00D85C53"/>
    <w:rsid w:val="00D92030"/>
    <w:rsid w:val="00D93C10"/>
    <w:rsid w:val="00D9408F"/>
    <w:rsid w:val="00DA086A"/>
    <w:rsid w:val="00DA1149"/>
    <w:rsid w:val="00DA2E76"/>
    <w:rsid w:val="00DA50E7"/>
    <w:rsid w:val="00DB109E"/>
    <w:rsid w:val="00DB2E84"/>
    <w:rsid w:val="00DB6852"/>
    <w:rsid w:val="00DB68BB"/>
    <w:rsid w:val="00DB7004"/>
    <w:rsid w:val="00DC1481"/>
    <w:rsid w:val="00DC1787"/>
    <w:rsid w:val="00DC31A9"/>
    <w:rsid w:val="00DC385F"/>
    <w:rsid w:val="00DC5A6C"/>
    <w:rsid w:val="00DC5BFB"/>
    <w:rsid w:val="00DC6627"/>
    <w:rsid w:val="00DC6EAC"/>
    <w:rsid w:val="00DC73B9"/>
    <w:rsid w:val="00DC73BE"/>
    <w:rsid w:val="00DD3C25"/>
    <w:rsid w:val="00DD605B"/>
    <w:rsid w:val="00DE04BF"/>
    <w:rsid w:val="00DE15B4"/>
    <w:rsid w:val="00DE4DEF"/>
    <w:rsid w:val="00DE6A1F"/>
    <w:rsid w:val="00DE7709"/>
    <w:rsid w:val="00DF0EC0"/>
    <w:rsid w:val="00DF1A0E"/>
    <w:rsid w:val="00DF1E28"/>
    <w:rsid w:val="00DF2525"/>
    <w:rsid w:val="00DF3F90"/>
    <w:rsid w:val="00DF3FBE"/>
    <w:rsid w:val="00DF402C"/>
    <w:rsid w:val="00DF4093"/>
    <w:rsid w:val="00DF567E"/>
    <w:rsid w:val="00DF783B"/>
    <w:rsid w:val="00E023C6"/>
    <w:rsid w:val="00E02A97"/>
    <w:rsid w:val="00E06BE6"/>
    <w:rsid w:val="00E0704B"/>
    <w:rsid w:val="00E12E46"/>
    <w:rsid w:val="00E14713"/>
    <w:rsid w:val="00E14B12"/>
    <w:rsid w:val="00E14C39"/>
    <w:rsid w:val="00E14DEC"/>
    <w:rsid w:val="00E169EA"/>
    <w:rsid w:val="00E20734"/>
    <w:rsid w:val="00E220BD"/>
    <w:rsid w:val="00E24090"/>
    <w:rsid w:val="00E24158"/>
    <w:rsid w:val="00E24EFD"/>
    <w:rsid w:val="00E25360"/>
    <w:rsid w:val="00E26C78"/>
    <w:rsid w:val="00E32A44"/>
    <w:rsid w:val="00E33150"/>
    <w:rsid w:val="00E3463B"/>
    <w:rsid w:val="00E35D35"/>
    <w:rsid w:val="00E36189"/>
    <w:rsid w:val="00E3751A"/>
    <w:rsid w:val="00E42BFC"/>
    <w:rsid w:val="00E43283"/>
    <w:rsid w:val="00E442B1"/>
    <w:rsid w:val="00E45163"/>
    <w:rsid w:val="00E457D8"/>
    <w:rsid w:val="00E52BDF"/>
    <w:rsid w:val="00E52E9A"/>
    <w:rsid w:val="00E54046"/>
    <w:rsid w:val="00E55261"/>
    <w:rsid w:val="00E55820"/>
    <w:rsid w:val="00E6077A"/>
    <w:rsid w:val="00E63889"/>
    <w:rsid w:val="00E63FB0"/>
    <w:rsid w:val="00E72643"/>
    <w:rsid w:val="00E7302B"/>
    <w:rsid w:val="00E7490B"/>
    <w:rsid w:val="00E779BA"/>
    <w:rsid w:val="00E816F7"/>
    <w:rsid w:val="00E81F36"/>
    <w:rsid w:val="00E82F04"/>
    <w:rsid w:val="00E83C34"/>
    <w:rsid w:val="00E84789"/>
    <w:rsid w:val="00E861A0"/>
    <w:rsid w:val="00E87E82"/>
    <w:rsid w:val="00E90C00"/>
    <w:rsid w:val="00E90FC5"/>
    <w:rsid w:val="00E91DF9"/>
    <w:rsid w:val="00E931B9"/>
    <w:rsid w:val="00E93E39"/>
    <w:rsid w:val="00E9636C"/>
    <w:rsid w:val="00E96A78"/>
    <w:rsid w:val="00E96CD6"/>
    <w:rsid w:val="00EA0AF6"/>
    <w:rsid w:val="00EA17C0"/>
    <w:rsid w:val="00EA2DF1"/>
    <w:rsid w:val="00EA3953"/>
    <w:rsid w:val="00EA6AC2"/>
    <w:rsid w:val="00EA7259"/>
    <w:rsid w:val="00EA749A"/>
    <w:rsid w:val="00EB3F53"/>
    <w:rsid w:val="00EB5EB0"/>
    <w:rsid w:val="00EB634E"/>
    <w:rsid w:val="00EB6863"/>
    <w:rsid w:val="00EC1BE9"/>
    <w:rsid w:val="00EC2CDA"/>
    <w:rsid w:val="00EC3434"/>
    <w:rsid w:val="00EC3F1C"/>
    <w:rsid w:val="00EC4354"/>
    <w:rsid w:val="00EC53EF"/>
    <w:rsid w:val="00EC6240"/>
    <w:rsid w:val="00EC7197"/>
    <w:rsid w:val="00EC763F"/>
    <w:rsid w:val="00ED4FED"/>
    <w:rsid w:val="00EE0697"/>
    <w:rsid w:val="00EE07D1"/>
    <w:rsid w:val="00EE2F42"/>
    <w:rsid w:val="00EE30F7"/>
    <w:rsid w:val="00EE510F"/>
    <w:rsid w:val="00EE55BF"/>
    <w:rsid w:val="00EE737C"/>
    <w:rsid w:val="00EE7EDD"/>
    <w:rsid w:val="00EF0615"/>
    <w:rsid w:val="00EF169D"/>
    <w:rsid w:val="00EF1A87"/>
    <w:rsid w:val="00EF2DA2"/>
    <w:rsid w:val="00EF3D42"/>
    <w:rsid w:val="00EF40D5"/>
    <w:rsid w:val="00EF7179"/>
    <w:rsid w:val="00EF751C"/>
    <w:rsid w:val="00F0048A"/>
    <w:rsid w:val="00F00687"/>
    <w:rsid w:val="00F02924"/>
    <w:rsid w:val="00F0330A"/>
    <w:rsid w:val="00F0412F"/>
    <w:rsid w:val="00F050EE"/>
    <w:rsid w:val="00F06644"/>
    <w:rsid w:val="00F0710D"/>
    <w:rsid w:val="00F0798F"/>
    <w:rsid w:val="00F07C1C"/>
    <w:rsid w:val="00F10206"/>
    <w:rsid w:val="00F107B1"/>
    <w:rsid w:val="00F10B31"/>
    <w:rsid w:val="00F14276"/>
    <w:rsid w:val="00F1432E"/>
    <w:rsid w:val="00F14FBC"/>
    <w:rsid w:val="00F15CBB"/>
    <w:rsid w:val="00F202B2"/>
    <w:rsid w:val="00F224D7"/>
    <w:rsid w:val="00F224EB"/>
    <w:rsid w:val="00F22D28"/>
    <w:rsid w:val="00F2367D"/>
    <w:rsid w:val="00F24A72"/>
    <w:rsid w:val="00F25916"/>
    <w:rsid w:val="00F267D3"/>
    <w:rsid w:val="00F305A2"/>
    <w:rsid w:val="00F33671"/>
    <w:rsid w:val="00F3410F"/>
    <w:rsid w:val="00F351F8"/>
    <w:rsid w:val="00F35FDC"/>
    <w:rsid w:val="00F375F2"/>
    <w:rsid w:val="00F40264"/>
    <w:rsid w:val="00F40484"/>
    <w:rsid w:val="00F41EAF"/>
    <w:rsid w:val="00F42AEE"/>
    <w:rsid w:val="00F42B6A"/>
    <w:rsid w:val="00F42C40"/>
    <w:rsid w:val="00F4450A"/>
    <w:rsid w:val="00F4603E"/>
    <w:rsid w:val="00F4721A"/>
    <w:rsid w:val="00F472E6"/>
    <w:rsid w:val="00F477AB"/>
    <w:rsid w:val="00F501FD"/>
    <w:rsid w:val="00F562B6"/>
    <w:rsid w:val="00F56E04"/>
    <w:rsid w:val="00F57606"/>
    <w:rsid w:val="00F5767D"/>
    <w:rsid w:val="00F60DBE"/>
    <w:rsid w:val="00F60DF3"/>
    <w:rsid w:val="00F60E4F"/>
    <w:rsid w:val="00F64732"/>
    <w:rsid w:val="00F64F68"/>
    <w:rsid w:val="00F65949"/>
    <w:rsid w:val="00F659C2"/>
    <w:rsid w:val="00F70BB7"/>
    <w:rsid w:val="00F72D4B"/>
    <w:rsid w:val="00F72DA3"/>
    <w:rsid w:val="00F74F4B"/>
    <w:rsid w:val="00F75FE7"/>
    <w:rsid w:val="00F7627E"/>
    <w:rsid w:val="00F809DA"/>
    <w:rsid w:val="00F81478"/>
    <w:rsid w:val="00F8203A"/>
    <w:rsid w:val="00F839E7"/>
    <w:rsid w:val="00F8438B"/>
    <w:rsid w:val="00F856E8"/>
    <w:rsid w:val="00F87FE7"/>
    <w:rsid w:val="00F9036A"/>
    <w:rsid w:val="00F93BEC"/>
    <w:rsid w:val="00F943B0"/>
    <w:rsid w:val="00F944B7"/>
    <w:rsid w:val="00F9630C"/>
    <w:rsid w:val="00F9781C"/>
    <w:rsid w:val="00FA024A"/>
    <w:rsid w:val="00FA120B"/>
    <w:rsid w:val="00FA1877"/>
    <w:rsid w:val="00FA2EED"/>
    <w:rsid w:val="00FA34EE"/>
    <w:rsid w:val="00FA5D20"/>
    <w:rsid w:val="00FA7D4D"/>
    <w:rsid w:val="00FA7E58"/>
    <w:rsid w:val="00FA7ED5"/>
    <w:rsid w:val="00FB0A7A"/>
    <w:rsid w:val="00FB1508"/>
    <w:rsid w:val="00FB3A66"/>
    <w:rsid w:val="00FB3B14"/>
    <w:rsid w:val="00FB3D7C"/>
    <w:rsid w:val="00FB4A35"/>
    <w:rsid w:val="00FB6A0F"/>
    <w:rsid w:val="00FB7E14"/>
    <w:rsid w:val="00FC105B"/>
    <w:rsid w:val="00FC2143"/>
    <w:rsid w:val="00FC22B5"/>
    <w:rsid w:val="00FC3F4A"/>
    <w:rsid w:val="00FC5936"/>
    <w:rsid w:val="00FC5D59"/>
    <w:rsid w:val="00FC605F"/>
    <w:rsid w:val="00FC63B7"/>
    <w:rsid w:val="00FC754F"/>
    <w:rsid w:val="00FD09C5"/>
    <w:rsid w:val="00FD0A81"/>
    <w:rsid w:val="00FD25AA"/>
    <w:rsid w:val="00FD2A8D"/>
    <w:rsid w:val="00FD2E01"/>
    <w:rsid w:val="00FD33E1"/>
    <w:rsid w:val="00FD3800"/>
    <w:rsid w:val="00FD6E1C"/>
    <w:rsid w:val="00FE11C4"/>
    <w:rsid w:val="00FE355B"/>
    <w:rsid w:val="00FE49CE"/>
    <w:rsid w:val="00FE78EC"/>
    <w:rsid w:val="00FF16CE"/>
    <w:rsid w:val="00FF3CBC"/>
    <w:rsid w:val="00FF4268"/>
    <w:rsid w:val="00FF7D3A"/>
    <w:rsid w:val="018B71D7"/>
    <w:rsid w:val="01CF9CC1"/>
    <w:rsid w:val="03CDB392"/>
    <w:rsid w:val="04C7C379"/>
    <w:rsid w:val="0501191C"/>
    <w:rsid w:val="06116E83"/>
    <w:rsid w:val="06BE42FC"/>
    <w:rsid w:val="0783B091"/>
    <w:rsid w:val="078DB2FB"/>
    <w:rsid w:val="0815FB07"/>
    <w:rsid w:val="08B591DB"/>
    <w:rsid w:val="08DEC37B"/>
    <w:rsid w:val="0995EC44"/>
    <w:rsid w:val="09973523"/>
    <w:rsid w:val="09F6B575"/>
    <w:rsid w:val="0BD75703"/>
    <w:rsid w:val="0BE3B64F"/>
    <w:rsid w:val="0CD26B75"/>
    <w:rsid w:val="0EFCFB81"/>
    <w:rsid w:val="0FE61894"/>
    <w:rsid w:val="101B02A1"/>
    <w:rsid w:val="1064FAC4"/>
    <w:rsid w:val="111E8E63"/>
    <w:rsid w:val="1282A832"/>
    <w:rsid w:val="173ECB2A"/>
    <w:rsid w:val="17907CB0"/>
    <w:rsid w:val="1820E7C8"/>
    <w:rsid w:val="1842B6AA"/>
    <w:rsid w:val="18E46F9D"/>
    <w:rsid w:val="18E52795"/>
    <w:rsid w:val="1997755C"/>
    <w:rsid w:val="1A8FFA58"/>
    <w:rsid w:val="1CECD630"/>
    <w:rsid w:val="1D9EA0D5"/>
    <w:rsid w:val="1FB82749"/>
    <w:rsid w:val="220B2F3B"/>
    <w:rsid w:val="230800CA"/>
    <w:rsid w:val="23410E96"/>
    <w:rsid w:val="239A5A51"/>
    <w:rsid w:val="251AFD64"/>
    <w:rsid w:val="2660CDD5"/>
    <w:rsid w:val="27DE034E"/>
    <w:rsid w:val="28D89997"/>
    <w:rsid w:val="29C6EFEF"/>
    <w:rsid w:val="2A406A26"/>
    <w:rsid w:val="2B1B4B1A"/>
    <w:rsid w:val="2C245970"/>
    <w:rsid w:val="2C246408"/>
    <w:rsid w:val="2C3C96C1"/>
    <w:rsid w:val="2C57E2B7"/>
    <w:rsid w:val="2C78A40B"/>
    <w:rsid w:val="2D482AE8"/>
    <w:rsid w:val="2D9BBC28"/>
    <w:rsid w:val="2FE1D8FD"/>
    <w:rsid w:val="31396783"/>
    <w:rsid w:val="31594AB0"/>
    <w:rsid w:val="31B82D52"/>
    <w:rsid w:val="31DA39A0"/>
    <w:rsid w:val="328ABEE7"/>
    <w:rsid w:val="32A0A810"/>
    <w:rsid w:val="33718B10"/>
    <w:rsid w:val="35F1C990"/>
    <w:rsid w:val="36F529B4"/>
    <w:rsid w:val="38BAA77D"/>
    <w:rsid w:val="38E985F5"/>
    <w:rsid w:val="3991078F"/>
    <w:rsid w:val="3AA89700"/>
    <w:rsid w:val="3ABF724A"/>
    <w:rsid w:val="3ADD5A0F"/>
    <w:rsid w:val="3B1CE3F3"/>
    <w:rsid w:val="3BAEA92C"/>
    <w:rsid w:val="3CCEC005"/>
    <w:rsid w:val="3DC758A4"/>
    <w:rsid w:val="3FFD6CA0"/>
    <w:rsid w:val="401D33F0"/>
    <w:rsid w:val="40FB2A87"/>
    <w:rsid w:val="4105754B"/>
    <w:rsid w:val="422AFE07"/>
    <w:rsid w:val="42302D0A"/>
    <w:rsid w:val="429EE937"/>
    <w:rsid w:val="432F62A8"/>
    <w:rsid w:val="4411287A"/>
    <w:rsid w:val="446D6FD9"/>
    <w:rsid w:val="45B847E2"/>
    <w:rsid w:val="46160959"/>
    <w:rsid w:val="476219B4"/>
    <w:rsid w:val="47CBEFEE"/>
    <w:rsid w:val="496E0EAB"/>
    <w:rsid w:val="49ABF6C4"/>
    <w:rsid w:val="4A624758"/>
    <w:rsid w:val="4A62492D"/>
    <w:rsid w:val="4B51FD3D"/>
    <w:rsid w:val="4B557008"/>
    <w:rsid w:val="4DD28E02"/>
    <w:rsid w:val="4E193409"/>
    <w:rsid w:val="503D7B2A"/>
    <w:rsid w:val="517BA4B3"/>
    <w:rsid w:val="529BEA56"/>
    <w:rsid w:val="52BF90C9"/>
    <w:rsid w:val="52FC23B2"/>
    <w:rsid w:val="53E1FDE4"/>
    <w:rsid w:val="55548AB0"/>
    <w:rsid w:val="55E4EFE7"/>
    <w:rsid w:val="55E7D292"/>
    <w:rsid w:val="56C6CCBE"/>
    <w:rsid w:val="584E4F70"/>
    <w:rsid w:val="58C35134"/>
    <w:rsid w:val="58F4BCBE"/>
    <w:rsid w:val="59A9B9C8"/>
    <w:rsid w:val="59D11E85"/>
    <w:rsid w:val="59D52EA4"/>
    <w:rsid w:val="5BE4CF94"/>
    <w:rsid w:val="5CB610C0"/>
    <w:rsid w:val="5D4BFAAC"/>
    <w:rsid w:val="5DDDA0DE"/>
    <w:rsid w:val="5E5628E1"/>
    <w:rsid w:val="5E72B8A0"/>
    <w:rsid w:val="5EBEC0BE"/>
    <w:rsid w:val="5F942091"/>
    <w:rsid w:val="6001E1B1"/>
    <w:rsid w:val="60C55E36"/>
    <w:rsid w:val="615B677F"/>
    <w:rsid w:val="62EE8BA4"/>
    <w:rsid w:val="636F2CE4"/>
    <w:rsid w:val="69FDB627"/>
    <w:rsid w:val="6A0936C6"/>
    <w:rsid w:val="6A34E9DA"/>
    <w:rsid w:val="6A901CA7"/>
    <w:rsid w:val="6BF3B970"/>
    <w:rsid w:val="6C59C858"/>
    <w:rsid w:val="6E140710"/>
    <w:rsid w:val="6FD779DA"/>
    <w:rsid w:val="6FF8CC2B"/>
    <w:rsid w:val="7050D4B9"/>
    <w:rsid w:val="7058EC4B"/>
    <w:rsid w:val="7061F426"/>
    <w:rsid w:val="7174C8A2"/>
    <w:rsid w:val="721B1209"/>
    <w:rsid w:val="73707DBC"/>
    <w:rsid w:val="73D189EF"/>
    <w:rsid w:val="747A376B"/>
    <w:rsid w:val="75AF00BB"/>
    <w:rsid w:val="75E7B98B"/>
    <w:rsid w:val="770A4376"/>
    <w:rsid w:val="7720D421"/>
    <w:rsid w:val="779A3039"/>
    <w:rsid w:val="7A58714C"/>
    <w:rsid w:val="7B092898"/>
    <w:rsid w:val="7B817414"/>
    <w:rsid w:val="7C3A0405"/>
    <w:rsid w:val="7D02C299"/>
    <w:rsid w:val="7D561DC5"/>
    <w:rsid w:val="7E6459BB"/>
    <w:rsid w:val="7E742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AC87"/>
  <w15:chartTrackingRefBased/>
  <w15:docId w15:val="{43477F3F-E59A-487D-8300-A2273F16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1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7624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1E0"/>
  </w:style>
  <w:style w:type="paragraph" w:styleId="Footer">
    <w:name w:val="footer"/>
    <w:basedOn w:val="Normal"/>
    <w:link w:val="FooterChar"/>
    <w:uiPriority w:val="99"/>
    <w:unhideWhenUsed/>
    <w:rsid w:val="005B2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1E0"/>
  </w:style>
  <w:style w:type="paragraph" w:styleId="Title">
    <w:name w:val="Title"/>
    <w:basedOn w:val="Normal"/>
    <w:next w:val="Normal"/>
    <w:link w:val="TitleChar"/>
    <w:uiPriority w:val="10"/>
    <w:qFormat/>
    <w:rsid w:val="005B21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1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21E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385"/>
    <w:pPr>
      <w:ind w:left="720"/>
      <w:contextualSpacing/>
    </w:pPr>
  </w:style>
  <w:style w:type="paragraph" w:styleId="BalloonText">
    <w:name w:val="Balloon Text"/>
    <w:basedOn w:val="Normal"/>
    <w:link w:val="BalloonTextChar"/>
    <w:uiPriority w:val="99"/>
    <w:semiHidden/>
    <w:unhideWhenUsed/>
    <w:rsid w:val="009A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9B"/>
    <w:rPr>
      <w:rFonts w:ascii="Segoe UI" w:hAnsi="Segoe UI" w:cs="Segoe UI"/>
      <w:sz w:val="18"/>
      <w:szCs w:val="18"/>
    </w:rPr>
  </w:style>
  <w:style w:type="character" w:styleId="Hyperlink">
    <w:name w:val="Hyperlink"/>
    <w:basedOn w:val="DefaultParagraphFont"/>
    <w:uiPriority w:val="99"/>
    <w:unhideWhenUsed/>
    <w:rsid w:val="002D410F"/>
    <w:rPr>
      <w:color w:val="0563C1" w:themeColor="hyperlink"/>
      <w:u w:val="single"/>
    </w:rPr>
  </w:style>
  <w:style w:type="character" w:styleId="UnresolvedMention">
    <w:name w:val="Unresolved Mention"/>
    <w:basedOn w:val="DefaultParagraphFont"/>
    <w:uiPriority w:val="99"/>
    <w:semiHidden/>
    <w:unhideWhenUsed/>
    <w:rsid w:val="00C81874"/>
    <w:rPr>
      <w:color w:val="605E5C"/>
      <w:shd w:val="clear" w:color="auto" w:fill="E1DFDD"/>
    </w:rPr>
  </w:style>
  <w:style w:type="character" w:customStyle="1" w:styleId="Heading4Char">
    <w:name w:val="Heading 4 Char"/>
    <w:basedOn w:val="DefaultParagraphFont"/>
    <w:link w:val="Heading4"/>
    <w:uiPriority w:val="9"/>
    <w:semiHidden/>
    <w:rsid w:val="0076240D"/>
    <w:rPr>
      <w:rFonts w:asciiTheme="majorHAnsi" w:eastAsiaTheme="majorEastAsia" w:hAnsiTheme="majorHAnsi" w:cstheme="majorBidi"/>
      <w:i/>
      <w:iCs/>
      <w:color w:val="2F5496" w:themeColor="accent1" w:themeShade="BF"/>
    </w:rPr>
  </w:style>
  <w:style w:type="character" w:customStyle="1" w:styleId="spelle">
    <w:name w:val="spelle"/>
    <w:basedOn w:val="DefaultParagraphFont"/>
    <w:rsid w:val="00FD2A8D"/>
  </w:style>
  <w:style w:type="paragraph" w:customStyle="1" w:styleId="xmsonormal">
    <w:name w:val="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2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2A8D"/>
    <w:rPr>
      <w:b/>
      <w:bCs/>
    </w:rPr>
  </w:style>
  <w:style w:type="paragraph" w:customStyle="1" w:styleId="xxxmsonormal">
    <w:name w:val="xx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xx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6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144975075">
      <w:bodyDiv w:val="1"/>
      <w:marLeft w:val="0"/>
      <w:marRight w:val="0"/>
      <w:marTop w:val="0"/>
      <w:marBottom w:val="0"/>
      <w:divBdr>
        <w:top w:val="none" w:sz="0" w:space="0" w:color="auto"/>
        <w:left w:val="none" w:sz="0" w:space="0" w:color="auto"/>
        <w:bottom w:val="none" w:sz="0" w:space="0" w:color="auto"/>
        <w:right w:val="none" w:sz="0" w:space="0" w:color="auto"/>
      </w:divBdr>
    </w:div>
    <w:div w:id="203180358">
      <w:bodyDiv w:val="1"/>
      <w:marLeft w:val="0"/>
      <w:marRight w:val="0"/>
      <w:marTop w:val="0"/>
      <w:marBottom w:val="0"/>
      <w:divBdr>
        <w:top w:val="none" w:sz="0" w:space="0" w:color="auto"/>
        <w:left w:val="none" w:sz="0" w:space="0" w:color="auto"/>
        <w:bottom w:val="none" w:sz="0" w:space="0" w:color="auto"/>
        <w:right w:val="none" w:sz="0" w:space="0" w:color="auto"/>
      </w:divBdr>
      <w:divsChild>
        <w:div w:id="555362163">
          <w:marLeft w:val="0"/>
          <w:marRight w:val="0"/>
          <w:marTop w:val="0"/>
          <w:marBottom w:val="0"/>
          <w:divBdr>
            <w:top w:val="none" w:sz="0" w:space="0" w:color="auto"/>
            <w:left w:val="none" w:sz="0" w:space="0" w:color="auto"/>
            <w:bottom w:val="none" w:sz="0" w:space="0" w:color="auto"/>
            <w:right w:val="none" w:sz="0" w:space="0" w:color="auto"/>
          </w:divBdr>
          <w:divsChild>
            <w:div w:id="952706975">
              <w:marLeft w:val="0"/>
              <w:marRight w:val="0"/>
              <w:marTop w:val="0"/>
              <w:marBottom w:val="0"/>
              <w:divBdr>
                <w:top w:val="none" w:sz="0" w:space="0" w:color="auto"/>
                <w:left w:val="none" w:sz="0" w:space="0" w:color="auto"/>
                <w:bottom w:val="none" w:sz="0" w:space="0" w:color="auto"/>
                <w:right w:val="none" w:sz="0" w:space="0" w:color="auto"/>
              </w:divBdr>
              <w:divsChild>
                <w:div w:id="1362438769">
                  <w:marLeft w:val="0"/>
                  <w:marRight w:val="0"/>
                  <w:marTop w:val="0"/>
                  <w:marBottom w:val="0"/>
                  <w:divBdr>
                    <w:top w:val="none" w:sz="0" w:space="0" w:color="auto"/>
                    <w:left w:val="none" w:sz="0" w:space="0" w:color="auto"/>
                    <w:bottom w:val="none" w:sz="0" w:space="0" w:color="auto"/>
                    <w:right w:val="none" w:sz="0" w:space="0" w:color="auto"/>
                  </w:divBdr>
                  <w:divsChild>
                    <w:div w:id="1580947921">
                      <w:marLeft w:val="0"/>
                      <w:marRight w:val="0"/>
                      <w:marTop w:val="0"/>
                      <w:marBottom w:val="0"/>
                      <w:divBdr>
                        <w:top w:val="none" w:sz="0" w:space="0" w:color="auto"/>
                        <w:left w:val="none" w:sz="0" w:space="0" w:color="auto"/>
                        <w:bottom w:val="none" w:sz="0" w:space="0" w:color="auto"/>
                        <w:right w:val="none" w:sz="0" w:space="0" w:color="auto"/>
                      </w:divBdr>
                      <w:divsChild>
                        <w:div w:id="2056541789">
                          <w:marLeft w:val="0"/>
                          <w:marRight w:val="0"/>
                          <w:marTop w:val="0"/>
                          <w:marBottom w:val="0"/>
                          <w:divBdr>
                            <w:top w:val="none" w:sz="0" w:space="0" w:color="auto"/>
                            <w:left w:val="none" w:sz="0" w:space="0" w:color="auto"/>
                            <w:bottom w:val="none" w:sz="0" w:space="0" w:color="auto"/>
                            <w:right w:val="none" w:sz="0" w:space="0" w:color="auto"/>
                          </w:divBdr>
                          <w:divsChild>
                            <w:div w:id="121316344">
                              <w:marLeft w:val="0"/>
                              <w:marRight w:val="0"/>
                              <w:marTop w:val="0"/>
                              <w:marBottom w:val="0"/>
                              <w:divBdr>
                                <w:top w:val="none" w:sz="0" w:space="0" w:color="auto"/>
                                <w:left w:val="none" w:sz="0" w:space="0" w:color="auto"/>
                                <w:bottom w:val="none" w:sz="0" w:space="0" w:color="auto"/>
                                <w:right w:val="none" w:sz="0" w:space="0" w:color="auto"/>
                              </w:divBdr>
                              <w:divsChild>
                                <w:div w:id="236205800">
                                  <w:marLeft w:val="0"/>
                                  <w:marRight w:val="0"/>
                                  <w:marTop w:val="0"/>
                                  <w:marBottom w:val="0"/>
                                  <w:divBdr>
                                    <w:top w:val="none" w:sz="0" w:space="0" w:color="auto"/>
                                    <w:left w:val="none" w:sz="0" w:space="0" w:color="auto"/>
                                    <w:bottom w:val="none" w:sz="0" w:space="0" w:color="auto"/>
                                    <w:right w:val="none" w:sz="0" w:space="0" w:color="auto"/>
                                  </w:divBdr>
                                  <w:divsChild>
                                    <w:div w:id="728498880">
                                      <w:marLeft w:val="0"/>
                                      <w:marRight w:val="0"/>
                                      <w:marTop w:val="0"/>
                                      <w:marBottom w:val="0"/>
                                      <w:divBdr>
                                        <w:top w:val="none" w:sz="0" w:space="0" w:color="auto"/>
                                        <w:left w:val="none" w:sz="0" w:space="0" w:color="auto"/>
                                        <w:bottom w:val="none" w:sz="0" w:space="0" w:color="auto"/>
                                        <w:right w:val="none" w:sz="0" w:space="0" w:color="auto"/>
                                      </w:divBdr>
                                      <w:divsChild>
                                        <w:div w:id="916206190">
                                          <w:marLeft w:val="0"/>
                                          <w:marRight w:val="0"/>
                                          <w:marTop w:val="0"/>
                                          <w:marBottom w:val="0"/>
                                          <w:divBdr>
                                            <w:top w:val="none" w:sz="0" w:space="0" w:color="auto"/>
                                            <w:left w:val="none" w:sz="0" w:space="0" w:color="auto"/>
                                            <w:bottom w:val="none" w:sz="0" w:space="0" w:color="auto"/>
                                            <w:right w:val="none" w:sz="0" w:space="0" w:color="auto"/>
                                          </w:divBdr>
                                          <w:divsChild>
                                            <w:div w:id="1097873513">
                                              <w:marLeft w:val="0"/>
                                              <w:marRight w:val="0"/>
                                              <w:marTop w:val="0"/>
                                              <w:marBottom w:val="0"/>
                                              <w:divBdr>
                                                <w:top w:val="none" w:sz="0" w:space="0" w:color="auto"/>
                                                <w:left w:val="none" w:sz="0" w:space="0" w:color="auto"/>
                                                <w:bottom w:val="none" w:sz="0" w:space="0" w:color="auto"/>
                                                <w:right w:val="none" w:sz="0" w:space="0" w:color="auto"/>
                                              </w:divBdr>
                                              <w:divsChild>
                                                <w:div w:id="1605916913">
                                                  <w:marLeft w:val="0"/>
                                                  <w:marRight w:val="0"/>
                                                  <w:marTop w:val="0"/>
                                                  <w:marBottom w:val="0"/>
                                                  <w:divBdr>
                                                    <w:top w:val="none" w:sz="0" w:space="0" w:color="auto"/>
                                                    <w:left w:val="none" w:sz="0" w:space="0" w:color="auto"/>
                                                    <w:bottom w:val="none" w:sz="0" w:space="0" w:color="auto"/>
                                                    <w:right w:val="none" w:sz="0" w:space="0" w:color="auto"/>
                                                  </w:divBdr>
                                                  <w:divsChild>
                                                    <w:div w:id="1535073599">
                                                      <w:marLeft w:val="0"/>
                                                      <w:marRight w:val="0"/>
                                                      <w:marTop w:val="0"/>
                                                      <w:marBottom w:val="0"/>
                                                      <w:divBdr>
                                                        <w:top w:val="none" w:sz="0" w:space="0" w:color="auto"/>
                                                        <w:left w:val="none" w:sz="0" w:space="0" w:color="auto"/>
                                                        <w:bottom w:val="none" w:sz="0" w:space="0" w:color="auto"/>
                                                        <w:right w:val="none" w:sz="0" w:space="0" w:color="auto"/>
                                                      </w:divBdr>
                                                      <w:divsChild>
                                                        <w:div w:id="13574616">
                                                          <w:marLeft w:val="0"/>
                                                          <w:marRight w:val="0"/>
                                                          <w:marTop w:val="0"/>
                                                          <w:marBottom w:val="0"/>
                                                          <w:divBdr>
                                                            <w:top w:val="none" w:sz="0" w:space="0" w:color="auto"/>
                                                            <w:left w:val="none" w:sz="0" w:space="0" w:color="auto"/>
                                                            <w:bottom w:val="none" w:sz="0" w:space="0" w:color="auto"/>
                                                            <w:right w:val="none" w:sz="0" w:space="0" w:color="auto"/>
                                                          </w:divBdr>
                                                          <w:divsChild>
                                                            <w:div w:id="845246442">
                                                              <w:marLeft w:val="0"/>
                                                              <w:marRight w:val="0"/>
                                                              <w:marTop w:val="0"/>
                                                              <w:marBottom w:val="0"/>
                                                              <w:divBdr>
                                                                <w:top w:val="none" w:sz="0" w:space="0" w:color="auto"/>
                                                                <w:left w:val="none" w:sz="0" w:space="0" w:color="auto"/>
                                                                <w:bottom w:val="none" w:sz="0" w:space="0" w:color="auto"/>
                                                                <w:right w:val="none" w:sz="0" w:space="0" w:color="auto"/>
                                                              </w:divBdr>
                                                              <w:divsChild>
                                                                <w:div w:id="1593395947">
                                                                  <w:marLeft w:val="0"/>
                                                                  <w:marRight w:val="0"/>
                                                                  <w:marTop w:val="0"/>
                                                                  <w:marBottom w:val="0"/>
                                                                  <w:divBdr>
                                                                    <w:top w:val="none" w:sz="0" w:space="0" w:color="auto"/>
                                                                    <w:left w:val="none" w:sz="0" w:space="0" w:color="auto"/>
                                                                    <w:bottom w:val="none" w:sz="0" w:space="0" w:color="auto"/>
                                                                    <w:right w:val="none" w:sz="0" w:space="0" w:color="auto"/>
                                                                  </w:divBdr>
                                                                  <w:divsChild>
                                                                    <w:div w:id="1040327698">
                                                                      <w:marLeft w:val="0"/>
                                                                      <w:marRight w:val="0"/>
                                                                      <w:marTop w:val="0"/>
                                                                      <w:marBottom w:val="0"/>
                                                                      <w:divBdr>
                                                                        <w:top w:val="none" w:sz="0" w:space="0" w:color="auto"/>
                                                                        <w:left w:val="none" w:sz="0" w:space="0" w:color="auto"/>
                                                                        <w:bottom w:val="none" w:sz="0" w:space="0" w:color="auto"/>
                                                                        <w:right w:val="none" w:sz="0" w:space="0" w:color="auto"/>
                                                                      </w:divBdr>
                                                                      <w:divsChild>
                                                                        <w:div w:id="1895044459">
                                                                          <w:marLeft w:val="0"/>
                                                                          <w:marRight w:val="0"/>
                                                                          <w:marTop w:val="0"/>
                                                                          <w:marBottom w:val="0"/>
                                                                          <w:divBdr>
                                                                            <w:top w:val="none" w:sz="0" w:space="0" w:color="auto"/>
                                                                            <w:left w:val="none" w:sz="0" w:space="0" w:color="auto"/>
                                                                            <w:bottom w:val="none" w:sz="0" w:space="0" w:color="auto"/>
                                                                            <w:right w:val="none" w:sz="0" w:space="0" w:color="auto"/>
                                                                          </w:divBdr>
                                                                          <w:divsChild>
                                                                            <w:div w:id="79184393">
                                                                              <w:marLeft w:val="0"/>
                                                                              <w:marRight w:val="0"/>
                                                                              <w:marTop w:val="0"/>
                                                                              <w:marBottom w:val="0"/>
                                                                              <w:divBdr>
                                                                                <w:top w:val="none" w:sz="0" w:space="0" w:color="auto"/>
                                                                                <w:left w:val="none" w:sz="0" w:space="0" w:color="auto"/>
                                                                                <w:bottom w:val="none" w:sz="0" w:space="0" w:color="auto"/>
                                                                                <w:right w:val="none" w:sz="0" w:space="0" w:color="auto"/>
                                                                              </w:divBdr>
                                                                              <w:divsChild>
                                                                                <w:div w:id="1508867271">
                                                                                  <w:marLeft w:val="0"/>
                                                                                  <w:marRight w:val="0"/>
                                                                                  <w:marTop w:val="0"/>
                                                                                  <w:marBottom w:val="0"/>
                                                                                  <w:divBdr>
                                                                                    <w:top w:val="none" w:sz="0" w:space="0" w:color="auto"/>
                                                                                    <w:left w:val="none" w:sz="0" w:space="0" w:color="auto"/>
                                                                                    <w:bottom w:val="none" w:sz="0" w:space="0" w:color="auto"/>
                                                                                    <w:right w:val="none" w:sz="0" w:space="0" w:color="auto"/>
                                                                                  </w:divBdr>
                                                                                  <w:divsChild>
                                                                                    <w:div w:id="2030641694">
                                                                                      <w:marLeft w:val="0"/>
                                                                                      <w:marRight w:val="0"/>
                                                                                      <w:marTop w:val="0"/>
                                                                                      <w:marBottom w:val="0"/>
                                                                                      <w:divBdr>
                                                                                        <w:top w:val="none" w:sz="0" w:space="0" w:color="auto"/>
                                                                                        <w:left w:val="none" w:sz="0" w:space="0" w:color="auto"/>
                                                                                        <w:bottom w:val="none" w:sz="0" w:space="0" w:color="auto"/>
                                                                                        <w:right w:val="none" w:sz="0" w:space="0" w:color="auto"/>
                                                                                      </w:divBdr>
                                                                                      <w:divsChild>
                                                                                        <w:div w:id="87431119">
                                                                                          <w:marLeft w:val="0"/>
                                                                                          <w:marRight w:val="0"/>
                                                                                          <w:marTop w:val="0"/>
                                                                                          <w:marBottom w:val="0"/>
                                                                                          <w:divBdr>
                                                                                            <w:top w:val="none" w:sz="0" w:space="0" w:color="auto"/>
                                                                                            <w:left w:val="none" w:sz="0" w:space="0" w:color="auto"/>
                                                                                            <w:bottom w:val="none" w:sz="0" w:space="0" w:color="auto"/>
                                                                                            <w:right w:val="none" w:sz="0" w:space="0" w:color="auto"/>
                                                                                          </w:divBdr>
                                                                                          <w:divsChild>
                                                                                            <w:div w:id="624388650">
                                                                                              <w:marLeft w:val="0"/>
                                                                                              <w:marRight w:val="0"/>
                                                                                              <w:marTop w:val="0"/>
                                                                                              <w:marBottom w:val="0"/>
                                                                                              <w:divBdr>
                                                                                                <w:top w:val="none" w:sz="0" w:space="0" w:color="auto"/>
                                                                                                <w:left w:val="none" w:sz="0" w:space="0" w:color="auto"/>
                                                                                                <w:bottom w:val="none" w:sz="0" w:space="0" w:color="auto"/>
                                                                                                <w:right w:val="none" w:sz="0" w:space="0" w:color="auto"/>
                                                                                              </w:divBdr>
                                                                                              <w:divsChild>
                                                                                                <w:div w:id="1052578361">
                                                                                                  <w:marLeft w:val="0"/>
                                                                                                  <w:marRight w:val="0"/>
                                                                                                  <w:marTop w:val="0"/>
                                                                                                  <w:marBottom w:val="0"/>
                                                                                                  <w:divBdr>
                                                                                                    <w:top w:val="none" w:sz="0" w:space="0" w:color="auto"/>
                                                                                                    <w:left w:val="none" w:sz="0" w:space="0" w:color="auto"/>
                                                                                                    <w:bottom w:val="none" w:sz="0" w:space="0" w:color="auto"/>
                                                                                                    <w:right w:val="none" w:sz="0" w:space="0" w:color="auto"/>
                                                                                                  </w:divBdr>
                                                                                                  <w:divsChild>
                                                                                                    <w:div w:id="123236645">
                                                                                                      <w:marLeft w:val="0"/>
                                                                                                      <w:marRight w:val="0"/>
                                                                                                      <w:marTop w:val="0"/>
                                                                                                      <w:marBottom w:val="0"/>
                                                                                                      <w:divBdr>
                                                                                                        <w:top w:val="none" w:sz="0" w:space="0" w:color="auto"/>
                                                                                                        <w:left w:val="none" w:sz="0" w:space="0" w:color="auto"/>
                                                                                                        <w:bottom w:val="none" w:sz="0" w:space="0" w:color="auto"/>
                                                                                                        <w:right w:val="none" w:sz="0" w:space="0" w:color="auto"/>
                                                                                                      </w:divBdr>
                                                                                                      <w:divsChild>
                                                                                                        <w:div w:id="1110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567192">
      <w:bodyDiv w:val="1"/>
      <w:marLeft w:val="0"/>
      <w:marRight w:val="0"/>
      <w:marTop w:val="0"/>
      <w:marBottom w:val="0"/>
      <w:divBdr>
        <w:top w:val="none" w:sz="0" w:space="0" w:color="auto"/>
        <w:left w:val="none" w:sz="0" w:space="0" w:color="auto"/>
        <w:bottom w:val="none" w:sz="0" w:space="0" w:color="auto"/>
        <w:right w:val="none" w:sz="0" w:space="0" w:color="auto"/>
      </w:divBdr>
    </w:div>
    <w:div w:id="285352819">
      <w:bodyDiv w:val="1"/>
      <w:marLeft w:val="0"/>
      <w:marRight w:val="0"/>
      <w:marTop w:val="0"/>
      <w:marBottom w:val="0"/>
      <w:divBdr>
        <w:top w:val="none" w:sz="0" w:space="0" w:color="auto"/>
        <w:left w:val="none" w:sz="0" w:space="0" w:color="auto"/>
        <w:bottom w:val="none" w:sz="0" w:space="0" w:color="auto"/>
        <w:right w:val="none" w:sz="0" w:space="0" w:color="auto"/>
      </w:divBdr>
    </w:div>
    <w:div w:id="312217856">
      <w:bodyDiv w:val="1"/>
      <w:marLeft w:val="0"/>
      <w:marRight w:val="0"/>
      <w:marTop w:val="0"/>
      <w:marBottom w:val="0"/>
      <w:divBdr>
        <w:top w:val="none" w:sz="0" w:space="0" w:color="auto"/>
        <w:left w:val="none" w:sz="0" w:space="0" w:color="auto"/>
        <w:bottom w:val="none" w:sz="0" w:space="0" w:color="auto"/>
        <w:right w:val="none" w:sz="0" w:space="0" w:color="auto"/>
      </w:divBdr>
    </w:div>
    <w:div w:id="321011059">
      <w:bodyDiv w:val="1"/>
      <w:marLeft w:val="0"/>
      <w:marRight w:val="0"/>
      <w:marTop w:val="0"/>
      <w:marBottom w:val="0"/>
      <w:divBdr>
        <w:top w:val="none" w:sz="0" w:space="0" w:color="auto"/>
        <w:left w:val="none" w:sz="0" w:space="0" w:color="auto"/>
        <w:bottom w:val="none" w:sz="0" w:space="0" w:color="auto"/>
        <w:right w:val="none" w:sz="0" w:space="0" w:color="auto"/>
      </w:divBdr>
    </w:div>
    <w:div w:id="324627316">
      <w:bodyDiv w:val="1"/>
      <w:marLeft w:val="0"/>
      <w:marRight w:val="0"/>
      <w:marTop w:val="0"/>
      <w:marBottom w:val="0"/>
      <w:divBdr>
        <w:top w:val="none" w:sz="0" w:space="0" w:color="auto"/>
        <w:left w:val="none" w:sz="0" w:space="0" w:color="auto"/>
        <w:bottom w:val="none" w:sz="0" w:space="0" w:color="auto"/>
        <w:right w:val="none" w:sz="0" w:space="0" w:color="auto"/>
      </w:divBdr>
    </w:div>
    <w:div w:id="563876744">
      <w:bodyDiv w:val="1"/>
      <w:marLeft w:val="0"/>
      <w:marRight w:val="0"/>
      <w:marTop w:val="0"/>
      <w:marBottom w:val="0"/>
      <w:divBdr>
        <w:top w:val="none" w:sz="0" w:space="0" w:color="auto"/>
        <w:left w:val="none" w:sz="0" w:space="0" w:color="auto"/>
        <w:bottom w:val="none" w:sz="0" w:space="0" w:color="auto"/>
        <w:right w:val="none" w:sz="0" w:space="0" w:color="auto"/>
      </w:divBdr>
    </w:div>
    <w:div w:id="711466420">
      <w:bodyDiv w:val="1"/>
      <w:marLeft w:val="0"/>
      <w:marRight w:val="0"/>
      <w:marTop w:val="0"/>
      <w:marBottom w:val="0"/>
      <w:divBdr>
        <w:top w:val="none" w:sz="0" w:space="0" w:color="auto"/>
        <w:left w:val="none" w:sz="0" w:space="0" w:color="auto"/>
        <w:bottom w:val="none" w:sz="0" w:space="0" w:color="auto"/>
        <w:right w:val="none" w:sz="0" w:space="0" w:color="auto"/>
      </w:divBdr>
    </w:div>
    <w:div w:id="815532881">
      <w:bodyDiv w:val="1"/>
      <w:marLeft w:val="0"/>
      <w:marRight w:val="0"/>
      <w:marTop w:val="0"/>
      <w:marBottom w:val="0"/>
      <w:divBdr>
        <w:top w:val="none" w:sz="0" w:space="0" w:color="auto"/>
        <w:left w:val="none" w:sz="0" w:space="0" w:color="auto"/>
        <w:bottom w:val="none" w:sz="0" w:space="0" w:color="auto"/>
        <w:right w:val="none" w:sz="0" w:space="0" w:color="auto"/>
      </w:divBdr>
    </w:div>
    <w:div w:id="816143227">
      <w:bodyDiv w:val="1"/>
      <w:marLeft w:val="0"/>
      <w:marRight w:val="0"/>
      <w:marTop w:val="0"/>
      <w:marBottom w:val="0"/>
      <w:divBdr>
        <w:top w:val="none" w:sz="0" w:space="0" w:color="auto"/>
        <w:left w:val="none" w:sz="0" w:space="0" w:color="auto"/>
        <w:bottom w:val="none" w:sz="0" w:space="0" w:color="auto"/>
        <w:right w:val="none" w:sz="0" w:space="0" w:color="auto"/>
      </w:divBdr>
      <w:divsChild>
        <w:div w:id="1052651454">
          <w:marLeft w:val="1166"/>
          <w:marRight w:val="0"/>
          <w:marTop w:val="77"/>
          <w:marBottom w:val="0"/>
          <w:divBdr>
            <w:top w:val="none" w:sz="0" w:space="0" w:color="auto"/>
            <w:left w:val="none" w:sz="0" w:space="0" w:color="auto"/>
            <w:bottom w:val="none" w:sz="0" w:space="0" w:color="auto"/>
            <w:right w:val="none" w:sz="0" w:space="0" w:color="auto"/>
          </w:divBdr>
        </w:div>
      </w:divsChild>
    </w:div>
    <w:div w:id="861818685">
      <w:bodyDiv w:val="1"/>
      <w:marLeft w:val="0"/>
      <w:marRight w:val="0"/>
      <w:marTop w:val="0"/>
      <w:marBottom w:val="0"/>
      <w:divBdr>
        <w:top w:val="none" w:sz="0" w:space="0" w:color="auto"/>
        <w:left w:val="none" w:sz="0" w:space="0" w:color="auto"/>
        <w:bottom w:val="none" w:sz="0" w:space="0" w:color="auto"/>
        <w:right w:val="none" w:sz="0" w:space="0" w:color="auto"/>
      </w:divBdr>
    </w:div>
    <w:div w:id="862783982">
      <w:bodyDiv w:val="1"/>
      <w:marLeft w:val="0"/>
      <w:marRight w:val="0"/>
      <w:marTop w:val="0"/>
      <w:marBottom w:val="0"/>
      <w:divBdr>
        <w:top w:val="none" w:sz="0" w:space="0" w:color="auto"/>
        <w:left w:val="none" w:sz="0" w:space="0" w:color="auto"/>
        <w:bottom w:val="none" w:sz="0" w:space="0" w:color="auto"/>
        <w:right w:val="none" w:sz="0" w:space="0" w:color="auto"/>
      </w:divBdr>
      <w:divsChild>
        <w:div w:id="2095125443">
          <w:marLeft w:val="0"/>
          <w:marRight w:val="0"/>
          <w:marTop w:val="0"/>
          <w:marBottom w:val="0"/>
          <w:divBdr>
            <w:top w:val="none" w:sz="0" w:space="0" w:color="auto"/>
            <w:left w:val="none" w:sz="0" w:space="0" w:color="auto"/>
            <w:bottom w:val="none" w:sz="0" w:space="0" w:color="auto"/>
            <w:right w:val="none" w:sz="0" w:space="0" w:color="auto"/>
          </w:divBdr>
          <w:divsChild>
            <w:div w:id="1600023860">
              <w:marLeft w:val="0"/>
              <w:marRight w:val="0"/>
              <w:marTop w:val="0"/>
              <w:marBottom w:val="0"/>
              <w:divBdr>
                <w:top w:val="none" w:sz="0" w:space="0" w:color="auto"/>
                <w:left w:val="none" w:sz="0" w:space="0" w:color="auto"/>
                <w:bottom w:val="none" w:sz="0" w:space="0" w:color="auto"/>
                <w:right w:val="none" w:sz="0" w:space="0" w:color="auto"/>
              </w:divBdr>
              <w:divsChild>
                <w:div w:id="1187139435">
                  <w:marLeft w:val="0"/>
                  <w:marRight w:val="0"/>
                  <w:marTop w:val="0"/>
                  <w:marBottom w:val="0"/>
                  <w:divBdr>
                    <w:top w:val="none" w:sz="0" w:space="0" w:color="auto"/>
                    <w:left w:val="none" w:sz="0" w:space="0" w:color="auto"/>
                    <w:bottom w:val="none" w:sz="0" w:space="0" w:color="auto"/>
                    <w:right w:val="none" w:sz="0" w:space="0" w:color="auto"/>
                  </w:divBdr>
                  <w:divsChild>
                    <w:div w:id="1567956993">
                      <w:marLeft w:val="0"/>
                      <w:marRight w:val="0"/>
                      <w:marTop w:val="0"/>
                      <w:marBottom w:val="0"/>
                      <w:divBdr>
                        <w:top w:val="none" w:sz="0" w:space="0" w:color="auto"/>
                        <w:left w:val="none" w:sz="0" w:space="0" w:color="auto"/>
                        <w:bottom w:val="none" w:sz="0" w:space="0" w:color="auto"/>
                        <w:right w:val="none" w:sz="0" w:space="0" w:color="auto"/>
                      </w:divBdr>
                      <w:divsChild>
                        <w:div w:id="1844123222">
                          <w:marLeft w:val="0"/>
                          <w:marRight w:val="0"/>
                          <w:marTop w:val="0"/>
                          <w:marBottom w:val="0"/>
                          <w:divBdr>
                            <w:top w:val="none" w:sz="0" w:space="0" w:color="auto"/>
                            <w:left w:val="none" w:sz="0" w:space="0" w:color="auto"/>
                            <w:bottom w:val="none" w:sz="0" w:space="0" w:color="auto"/>
                            <w:right w:val="none" w:sz="0" w:space="0" w:color="auto"/>
                          </w:divBdr>
                          <w:divsChild>
                            <w:div w:id="1889756510">
                              <w:marLeft w:val="0"/>
                              <w:marRight w:val="0"/>
                              <w:marTop w:val="0"/>
                              <w:marBottom w:val="0"/>
                              <w:divBdr>
                                <w:top w:val="none" w:sz="0" w:space="0" w:color="auto"/>
                                <w:left w:val="none" w:sz="0" w:space="0" w:color="auto"/>
                                <w:bottom w:val="none" w:sz="0" w:space="0" w:color="auto"/>
                                <w:right w:val="none" w:sz="0" w:space="0" w:color="auto"/>
                              </w:divBdr>
                              <w:divsChild>
                                <w:div w:id="1355764391">
                                  <w:marLeft w:val="0"/>
                                  <w:marRight w:val="0"/>
                                  <w:marTop w:val="0"/>
                                  <w:marBottom w:val="0"/>
                                  <w:divBdr>
                                    <w:top w:val="none" w:sz="0" w:space="0" w:color="auto"/>
                                    <w:left w:val="none" w:sz="0" w:space="0" w:color="auto"/>
                                    <w:bottom w:val="none" w:sz="0" w:space="0" w:color="auto"/>
                                    <w:right w:val="none" w:sz="0" w:space="0" w:color="auto"/>
                                  </w:divBdr>
                                  <w:divsChild>
                                    <w:div w:id="1440373461">
                                      <w:marLeft w:val="0"/>
                                      <w:marRight w:val="0"/>
                                      <w:marTop w:val="0"/>
                                      <w:marBottom w:val="0"/>
                                      <w:divBdr>
                                        <w:top w:val="none" w:sz="0" w:space="0" w:color="auto"/>
                                        <w:left w:val="none" w:sz="0" w:space="0" w:color="auto"/>
                                        <w:bottom w:val="none" w:sz="0" w:space="0" w:color="auto"/>
                                        <w:right w:val="none" w:sz="0" w:space="0" w:color="auto"/>
                                      </w:divBdr>
                                      <w:divsChild>
                                        <w:div w:id="344014198">
                                          <w:marLeft w:val="0"/>
                                          <w:marRight w:val="0"/>
                                          <w:marTop w:val="0"/>
                                          <w:marBottom w:val="0"/>
                                          <w:divBdr>
                                            <w:top w:val="none" w:sz="0" w:space="0" w:color="auto"/>
                                            <w:left w:val="none" w:sz="0" w:space="0" w:color="auto"/>
                                            <w:bottom w:val="none" w:sz="0" w:space="0" w:color="auto"/>
                                            <w:right w:val="none" w:sz="0" w:space="0" w:color="auto"/>
                                          </w:divBdr>
                                          <w:divsChild>
                                            <w:div w:id="449132151">
                                              <w:marLeft w:val="0"/>
                                              <w:marRight w:val="0"/>
                                              <w:marTop w:val="0"/>
                                              <w:marBottom w:val="0"/>
                                              <w:divBdr>
                                                <w:top w:val="none" w:sz="0" w:space="0" w:color="auto"/>
                                                <w:left w:val="none" w:sz="0" w:space="0" w:color="auto"/>
                                                <w:bottom w:val="none" w:sz="0" w:space="0" w:color="auto"/>
                                                <w:right w:val="none" w:sz="0" w:space="0" w:color="auto"/>
                                              </w:divBdr>
                                              <w:divsChild>
                                                <w:div w:id="944266737">
                                                  <w:marLeft w:val="0"/>
                                                  <w:marRight w:val="0"/>
                                                  <w:marTop w:val="0"/>
                                                  <w:marBottom w:val="0"/>
                                                  <w:divBdr>
                                                    <w:top w:val="none" w:sz="0" w:space="0" w:color="auto"/>
                                                    <w:left w:val="none" w:sz="0" w:space="0" w:color="auto"/>
                                                    <w:bottom w:val="none" w:sz="0" w:space="0" w:color="auto"/>
                                                    <w:right w:val="none" w:sz="0" w:space="0" w:color="auto"/>
                                                  </w:divBdr>
                                                  <w:divsChild>
                                                    <w:div w:id="784925084">
                                                      <w:marLeft w:val="0"/>
                                                      <w:marRight w:val="0"/>
                                                      <w:marTop w:val="0"/>
                                                      <w:marBottom w:val="0"/>
                                                      <w:divBdr>
                                                        <w:top w:val="none" w:sz="0" w:space="0" w:color="auto"/>
                                                        <w:left w:val="none" w:sz="0" w:space="0" w:color="auto"/>
                                                        <w:bottom w:val="none" w:sz="0" w:space="0" w:color="auto"/>
                                                        <w:right w:val="none" w:sz="0" w:space="0" w:color="auto"/>
                                                      </w:divBdr>
                                                      <w:divsChild>
                                                        <w:div w:id="1336810479">
                                                          <w:marLeft w:val="0"/>
                                                          <w:marRight w:val="0"/>
                                                          <w:marTop w:val="0"/>
                                                          <w:marBottom w:val="0"/>
                                                          <w:divBdr>
                                                            <w:top w:val="none" w:sz="0" w:space="0" w:color="auto"/>
                                                            <w:left w:val="none" w:sz="0" w:space="0" w:color="auto"/>
                                                            <w:bottom w:val="none" w:sz="0" w:space="0" w:color="auto"/>
                                                            <w:right w:val="none" w:sz="0" w:space="0" w:color="auto"/>
                                                          </w:divBdr>
                                                          <w:divsChild>
                                                            <w:div w:id="1773547545">
                                                              <w:marLeft w:val="0"/>
                                                              <w:marRight w:val="0"/>
                                                              <w:marTop w:val="0"/>
                                                              <w:marBottom w:val="0"/>
                                                              <w:divBdr>
                                                                <w:top w:val="none" w:sz="0" w:space="0" w:color="auto"/>
                                                                <w:left w:val="none" w:sz="0" w:space="0" w:color="auto"/>
                                                                <w:bottom w:val="none" w:sz="0" w:space="0" w:color="auto"/>
                                                                <w:right w:val="none" w:sz="0" w:space="0" w:color="auto"/>
                                                              </w:divBdr>
                                                              <w:divsChild>
                                                                <w:div w:id="2135129910">
                                                                  <w:marLeft w:val="0"/>
                                                                  <w:marRight w:val="0"/>
                                                                  <w:marTop w:val="0"/>
                                                                  <w:marBottom w:val="0"/>
                                                                  <w:divBdr>
                                                                    <w:top w:val="none" w:sz="0" w:space="0" w:color="auto"/>
                                                                    <w:left w:val="none" w:sz="0" w:space="0" w:color="auto"/>
                                                                    <w:bottom w:val="none" w:sz="0" w:space="0" w:color="auto"/>
                                                                    <w:right w:val="none" w:sz="0" w:space="0" w:color="auto"/>
                                                                  </w:divBdr>
                                                                  <w:divsChild>
                                                                    <w:div w:id="381636493">
                                                                      <w:marLeft w:val="0"/>
                                                                      <w:marRight w:val="0"/>
                                                                      <w:marTop w:val="0"/>
                                                                      <w:marBottom w:val="0"/>
                                                                      <w:divBdr>
                                                                        <w:top w:val="none" w:sz="0" w:space="0" w:color="auto"/>
                                                                        <w:left w:val="none" w:sz="0" w:space="0" w:color="auto"/>
                                                                        <w:bottom w:val="none" w:sz="0" w:space="0" w:color="auto"/>
                                                                        <w:right w:val="none" w:sz="0" w:space="0" w:color="auto"/>
                                                                      </w:divBdr>
                                                                      <w:divsChild>
                                                                        <w:div w:id="1461605639">
                                                                          <w:marLeft w:val="0"/>
                                                                          <w:marRight w:val="0"/>
                                                                          <w:marTop w:val="0"/>
                                                                          <w:marBottom w:val="0"/>
                                                                          <w:divBdr>
                                                                            <w:top w:val="none" w:sz="0" w:space="0" w:color="auto"/>
                                                                            <w:left w:val="none" w:sz="0" w:space="0" w:color="auto"/>
                                                                            <w:bottom w:val="none" w:sz="0" w:space="0" w:color="auto"/>
                                                                            <w:right w:val="none" w:sz="0" w:space="0" w:color="auto"/>
                                                                          </w:divBdr>
                                                                          <w:divsChild>
                                                                            <w:div w:id="1973123690">
                                                                              <w:marLeft w:val="0"/>
                                                                              <w:marRight w:val="0"/>
                                                                              <w:marTop w:val="0"/>
                                                                              <w:marBottom w:val="0"/>
                                                                              <w:divBdr>
                                                                                <w:top w:val="none" w:sz="0" w:space="0" w:color="auto"/>
                                                                                <w:left w:val="none" w:sz="0" w:space="0" w:color="auto"/>
                                                                                <w:bottom w:val="none" w:sz="0" w:space="0" w:color="auto"/>
                                                                                <w:right w:val="none" w:sz="0" w:space="0" w:color="auto"/>
                                                                              </w:divBdr>
                                                                              <w:divsChild>
                                                                                <w:div w:id="464277005">
                                                                                  <w:marLeft w:val="0"/>
                                                                                  <w:marRight w:val="0"/>
                                                                                  <w:marTop w:val="0"/>
                                                                                  <w:marBottom w:val="0"/>
                                                                                  <w:divBdr>
                                                                                    <w:top w:val="none" w:sz="0" w:space="0" w:color="auto"/>
                                                                                    <w:left w:val="none" w:sz="0" w:space="0" w:color="auto"/>
                                                                                    <w:bottom w:val="none" w:sz="0" w:space="0" w:color="auto"/>
                                                                                    <w:right w:val="none" w:sz="0" w:space="0" w:color="auto"/>
                                                                                  </w:divBdr>
                                                                                  <w:divsChild>
                                                                                    <w:div w:id="346718124">
                                                                                      <w:marLeft w:val="0"/>
                                                                                      <w:marRight w:val="0"/>
                                                                                      <w:marTop w:val="0"/>
                                                                                      <w:marBottom w:val="0"/>
                                                                                      <w:divBdr>
                                                                                        <w:top w:val="none" w:sz="0" w:space="0" w:color="auto"/>
                                                                                        <w:left w:val="none" w:sz="0" w:space="0" w:color="auto"/>
                                                                                        <w:bottom w:val="none" w:sz="0" w:space="0" w:color="auto"/>
                                                                                        <w:right w:val="none" w:sz="0" w:space="0" w:color="auto"/>
                                                                                      </w:divBdr>
                                                                                      <w:divsChild>
                                                                                        <w:div w:id="20304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2388">
                                                                                  <w:marLeft w:val="0"/>
                                                                                  <w:marRight w:val="0"/>
                                                                                  <w:marTop w:val="0"/>
                                                                                  <w:marBottom w:val="0"/>
                                                                                  <w:divBdr>
                                                                                    <w:top w:val="none" w:sz="0" w:space="0" w:color="auto"/>
                                                                                    <w:left w:val="none" w:sz="0" w:space="0" w:color="auto"/>
                                                                                    <w:bottom w:val="none" w:sz="0" w:space="0" w:color="auto"/>
                                                                                    <w:right w:val="none" w:sz="0" w:space="0" w:color="auto"/>
                                                                                  </w:divBdr>
                                                                                  <w:divsChild>
                                                                                    <w:div w:id="1547644242">
                                                                                      <w:marLeft w:val="0"/>
                                                                                      <w:marRight w:val="0"/>
                                                                                      <w:marTop w:val="0"/>
                                                                                      <w:marBottom w:val="0"/>
                                                                                      <w:divBdr>
                                                                                        <w:top w:val="none" w:sz="0" w:space="0" w:color="auto"/>
                                                                                        <w:left w:val="none" w:sz="0" w:space="0" w:color="auto"/>
                                                                                        <w:bottom w:val="none" w:sz="0" w:space="0" w:color="auto"/>
                                                                                        <w:right w:val="none" w:sz="0" w:space="0" w:color="auto"/>
                                                                                      </w:divBdr>
                                                                                      <w:divsChild>
                                                                                        <w:div w:id="965817030">
                                                                                          <w:marLeft w:val="0"/>
                                                                                          <w:marRight w:val="0"/>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686952889">
                                                                                                  <w:marLeft w:val="0"/>
                                                                                                  <w:marRight w:val="0"/>
                                                                                                  <w:marTop w:val="0"/>
                                                                                                  <w:marBottom w:val="0"/>
                                                                                                  <w:divBdr>
                                                                                                    <w:top w:val="none" w:sz="0" w:space="0" w:color="auto"/>
                                                                                                    <w:left w:val="none" w:sz="0" w:space="0" w:color="auto"/>
                                                                                                    <w:bottom w:val="none" w:sz="0" w:space="0" w:color="auto"/>
                                                                                                    <w:right w:val="none" w:sz="0" w:space="0" w:color="auto"/>
                                                                                                  </w:divBdr>
                                                                                                  <w:divsChild>
                                                                                                    <w:div w:id="1551263695">
                                                                                                      <w:marLeft w:val="0"/>
                                                                                                      <w:marRight w:val="0"/>
                                                                                                      <w:marTop w:val="0"/>
                                                                                                      <w:marBottom w:val="0"/>
                                                                                                      <w:divBdr>
                                                                                                        <w:top w:val="none" w:sz="0" w:space="0" w:color="auto"/>
                                                                                                        <w:left w:val="none" w:sz="0" w:space="0" w:color="auto"/>
                                                                                                        <w:bottom w:val="none" w:sz="0" w:space="0" w:color="auto"/>
                                                                                                        <w:right w:val="none" w:sz="0" w:space="0" w:color="auto"/>
                                                                                                      </w:divBdr>
                                                                                                      <w:divsChild>
                                                                                                        <w:div w:id="1084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5251041">
                                          <w:marLeft w:val="0"/>
                                          <w:marRight w:val="0"/>
                                          <w:marTop w:val="0"/>
                                          <w:marBottom w:val="0"/>
                                          <w:divBdr>
                                            <w:top w:val="none" w:sz="0" w:space="0" w:color="auto"/>
                                            <w:left w:val="none" w:sz="0" w:space="0" w:color="auto"/>
                                            <w:bottom w:val="none" w:sz="0" w:space="0" w:color="auto"/>
                                            <w:right w:val="none" w:sz="0" w:space="0" w:color="auto"/>
                                          </w:divBdr>
                                          <w:divsChild>
                                            <w:div w:id="1090084397">
                                              <w:marLeft w:val="0"/>
                                              <w:marRight w:val="0"/>
                                              <w:marTop w:val="0"/>
                                              <w:marBottom w:val="0"/>
                                              <w:divBdr>
                                                <w:top w:val="none" w:sz="0" w:space="0" w:color="auto"/>
                                                <w:left w:val="none" w:sz="0" w:space="0" w:color="auto"/>
                                                <w:bottom w:val="none" w:sz="0" w:space="0" w:color="auto"/>
                                                <w:right w:val="none" w:sz="0" w:space="0" w:color="auto"/>
                                              </w:divBdr>
                                            </w:div>
                                            <w:div w:id="2036809139">
                                              <w:marLeft w:val="0"/>
                                              <w:marRight w:val="0"/>
                                              <w:marTop w:val="0"/>
                                              <w:marBottom w:val="0"/>
                                              <w:divBdr>
                                                <w:top w:val="none" w:sz="0" w:space="0" w:color="auto"/>
                                                <w:left w:val="none" w:sz="0" w:space="0" w:color="auto"/>
                                                <w:bottom w:val="none" w:sz="0" w:space="0" w:color="auto"/>
                                                <w:right w:val="none" w:sz="0" w:space="0" w:color="auto"/>
                                              </w:divBdr>
                                            </w:div>
                                            <w:div w:id="20391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296195">
      <w:bodyDiv w:val="1"/>
      <w:marLeft w:val="0"/>
      <w:marRight w:val="0"/>
      <w:marTop w:val="0"/>
      <w:marBottom w:val="0"/>
      <w:divBdr>
        <w:top w:val="none" w:sz="0" w:space="0" w:color="auto"/>
        <w:left w:val="none" w:sz="0" w:space="0" w:color="auto"/>
        <w:bottom w:val="none" w:sz="0" w:space="0" w:color="auto"/>
        <w:right w:val="none" w:sz="0" w:space="0" w:color="auto"/>
      </w:divBdr>
    </w:div>
    <w:div w:id="971446763">
      <w:bodyDiv w:val="1"/>
      <w:marLeft w:val="0"/>
      <w:marRight w:val="0"/>
      <w:marTop w:val="0"/>
      <w:marBottom w:val="0"/>
      <w:divBdr>
        <w:top w:val="none" w:sz="0" w:space="0" w:color="auto"/>
        <w:left w:val="none" w:sz="0" w:space="0" w:color="auto"/>
        <w:bottom w:val="none" w:sz="0" w:space="0" w:color="auto"/>
        <w:right w:val="none" w:sz="0" w:space="0" w:color="auto"/>
      </w:divBdr>
    </w:div>
    <w:div w:id="985285295">
      <w:bodyDiv w:val="1"/>
      <w:marLeft w:val="0"/>
      <w:marRight w:val="0"/>
      <w:marTop w:val="0"/>
      <w:marBottom w:val="0"/>
      <w:divBdr>
        <w:top w:val="none" w:sz="0" w:space="0" w:color="auto"/>
        <w:left w:val="none" w:sz="0" w:space="0" w:color="auto"/>
        <w:bottom w:val="none" w:sz="0" w:space="0" w:color="auto"/>
        <w:right w:val="none" w:sz="0" w:space="0" w:color="auto"/>
      </w:divBdr>
    </w:div>
    <w:div w:id="991560159">
      <w:bodyDiv w:val="1"/>
      <w:marLeft w:val="0"/>
      <w:marRight w:val="0"/>
      <w:marTop w:val="0"/>
      <w:marBottom w:val="0"/>
      <w:divBdr>
        <w:top w:val="none" w:sz="0" w:space="0" w:color="auto"/>
        <w:left w:val="none" w:sz="0" w:space="0" w:color="auto"/>
        <w:bottom w:val="none" w:sz="0" w:space="0" w:color="auto"/>
        <w:right w:val="none" w:sz="0" w:space="0" w:color="auto"/>
      </w:divBdr>
    </w:div>
    <w:div w:id="1214385886">
      <w:bodyDiv w:val="1"/>
      <w:marLeft w:val="0"/>
      <w:marRight w:val="0"/>
      <w:marTop w:val="0"/>
      <w:marBottom w:val="0"/>
      <w:divBdr>
        <w:top w:val="none" w:sz="0" w:space="0" w:color="auto"/>
        <w:left w:val="none" w:sz="0" w:space="0" w:color="auto"/>
        <w:bottom w:val="none" w:sz="0" w:space="0" w:color="auto"/>
        <w:right w:val="none" w:sz="0" w:space="0" w:color="auto"/>
      </w:divBdr>
    </w:div>
    <w:div w:id="1428651652">
      <w:bodyDiv w:val="1"/>
      <w:marLeft w:val="0"/>
      <w:marRight w:val="0"/>
      <w:marTop w:val="0"/>
      <w:marBottom w:val="0"/>
      <w:divBdr>
        <w:top w:val="none" w:sz="0" w:space="0" w:color="auto"/>
        <w:left w:val="none" w:sz="0" w:space="0" w:color="auto"/>
        <w:bottom w:val="none" w:sz="0" w:space="0" w:color="auto"/>
        <w:right w:val="none" w:sz="0" w:space="0" w:color="auto"/>
      </w:divBdr>
    </w:div>
    <w:div w:id="1475758987">
      <w:bodyDiv w:val="1"/>
      <w:marLeft w:val="0"/>
      <w:marRight w:val="0"/>
      <w:marTop w:val="0"/>
      <w:marBottom w:val="0"/>
      <w:divBdr>
        <w:top w:val="none" w:sz="0" w:space="0" w:color="auto"/>
        <w:left w:val="none" w:sz="0" w:space="0" w:color="auto"/>
        <w:bottom w:val="none" w:sz="0" w:space="0" w:color="auto"/>
        <w:right w:val="none" w:sz="0" w:space="0" w:color="auto"/>
      </w:divBdr>
    </w:div>
    <w:div w:id="1675381755">
      <w:bodyDiv w:val="1"/>
      <w:marLeft w:val="0"/>
      <w:marRight w:val="0"/>
      <w:marTop w:val="0"/>
      <w:marBottom w:val="0"/>
      <w:divBdr>
        <w:top w:val="none" w:sz="0" w:space="0" w:color="auto"/>
        <w:left w:val="none" w:sz="0" w:space="0" w:color="auto"/>
        <w:bottom w:val="none" w:sz="0" w:space="0" w:color="auto"/>
        <w:right w:val="none" w:sz="0" w:space="0" w:color="auto"/>
      </w:divBdr>
    </w:div>
    <w:div w:id="1687177174">
      <w:bodyDiv w:val="1"/>
      <w:marLeft w:val="0"/>
      <w:marRight w:val="0"/>
      <w:marTop w:val="0"/>
      <w:marBottom w:val="0"/>
      <w:divBdr>
        <w:top w:val="none" w:sz="0" w:space="0" w:color="auto"/>
        <w:left w:val="none" w:sz="0" w:space="0" w:color="auto"/>
        <w:bottom w:val="none" w:sz="0" w:space="0" w:color="auto"/>
        <w:right w:val="none" w:sz="0" w:space="0" w:color="auto"/>
      </w:divBdr>
    </w:div>
    <w:div w:id="1744640205">
      <w:bodyDiv w:val="1"/>
      <w:marLeft w:val="0"/>
      <w:marRight w:val="0"/>
      <w:marTop w:val="0"/>
      <w:marBottom w:val="0"/>
      <w:divBdr>
        <w:top w:val="none" w:sz="0" w:space="0" w:color="auto"/>
        <w:left w:val="none" w:sz="0" w:space="0" w:color="auto"/>
        <w:bottom w:val="none" w:sz="0" w:space="0" w:color="auto"/>
        <w:right w:val="none" w:sz="0" w:space="0" w:color="auto"/>
      </w:divBdr>
    </w:div>
    <w:div w:id="1905488335">
      <w:bodyDiv w:val="1"/>
      <w:marLeft w:val="0"/>
      <w:marRight w:val="0"/>
      <w:marTop w:val="0"/>
      <w:marBottom w:val="0"/>
      <w:divBdr>
        <w:top w:val="none" w:sz="0" w:space="0" w:color="auto"/>
        <w:left w:val="none" w:sz="0" w:space="0" w:color="auto"/>
        <w:bottom w:val="none" w:sz="0" w:space="0" w:color="auto"/>
        <w:right w:val="none" w:sz="0" w:space="0" w:color="auto"/>
      </w:divBdr>
    </w:div>
    <w:div w:id="2006664354">
      <w:bodyDiv w:val="1"/>
      <w:marLeft w:val="0"/>
      <w:marRight w:val="0"/>
      <w:marTop w:val="0"/>
      <w:marBottom w:val="0"/>
      <w:divBdr>
        <w:top w:val="none" w:sz="0" w:space="0" w:color="auto"/>
        <w:left w:val="none" w:sz="0" w:space="0" w:color="auto"/>
        <w:bottom w:val="none" w:sz="0" w:space="0" w:color="auto"/>
        <w:right w:val="none" w:sz="0" w:space="0" w:color="auto"/>
      </w:divBdr>
    </w:div>
    <w:div w:id="21236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et.nwkidney.org/intra/userguidesbyrole/1561662660362"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eader" Target="head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knet.nwkidney.org/intra/tipsheets/1561665832956"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0D4C396EF8945ABC32126FFE46427" ma:contentTypeVersion="12" ma:contentTypeDescription="Create a new document." ma:contentTypeScope="" ma:versionID="93fe05fc95fdf72596a419aa8577b091">
  <xsd:schema xmlns:xsd="http://www.w3.org/2001/XMLSchema" xmlns:xs="http://www.w3.org/2001/XMLSchema" xmlns:p="http://schemas.microsoft.com/office/2006/metadata/properties" xmlns:ns2="fb9c2782-66b8-4c9e-ae58-38ca716bea9a" xmlns:ns3="6ab53519-4873-48e8-a960-ba4898a5a4e5" targetNamespace="http://schemas.microsoft.com/office/2006/metadata/properties" ma:root="true" ma:fieldsID="cfe0f20b44ff6c740cc1342861630722" ns2:_="" ns3:_="">
    <xsd:import namespace="fb9c2782-66b8-4c9e-ae58-38ca716bea9a"/>
    <xsd:import namespace="6ab53519-4873-48e8-a960-ba4898a5a4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c2782-66b8-4c9e-ae58-38ca716be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53519-4873-48e8-a960-ba4898a5a4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ab53519-4873-48e8-a960-ba4898a5a4e5">
      <UserInfo>
        <DisplayName>Elsa Spicochi</DisplayName>
        <AccountId>16</AccountId>
        <AccountType/>
      </UserInfo>
      <UserInfo>
        <DisplayName>Bruce Elkington</DisplayName>
        <AccountId>14</AccountId>
        <AccountType/>
      </UserInfo>
      <UserInfo>
        <DisplayName>Anne Jamieson</DisplayName>
        <AccountId>28</AccountId>
        <AccountType/>
      </UserInfo>
      <UserInfo>
        <DisplayName>Wei Lin</DisplayName>
        <AccountId>32</AccountId>
        <AccountType/>
      </UserInfo>
      <UserInfo>
        <DisplayName>Chris Peng</DisplayName>
        <AccountId>24</AccountId>
        <AccountType/>
      </UserInfo>
      <UserInfo>
        <DisplayName>Alvin Tran</DisplayName>
        <AccountId>34</AccountId>
        <AccountType/>
      </UserInfo>
      <UserInfo>
        <DisplayName>Tatyana Weil</DisplayName>
        <AccountId>23</AccountId>
        <AccountType/>
      </UserInfo>
      <UserInfo>
        <DisplayName>Kristina Brown</DisplayName>
        <AccountId>44</AccountId>
        <AccountType/>
      </UserInfo>
      <UserInfo>
        <DisplayName>Denise Cobb</DisplayName>
        <AccountId>15</AccountId>
        <AccountType/>
      </UserInfo>
      <UserInfo>
        <DisplayName>Shawn Gaywont</DisplayName>
        <AccountId>38</AccountId>
        <AccountType/>
      </UserInfo>
      <UserInfo>
        <DisplayName>Lisa Alkin-Imhof</DisplayName>
        <AccountId>53</AccountId>
        <AccountType/>
      </UserInfo>
      <UserInfo>
        <DisplayName>James Devroy</DisplayName>
        <AccountId>29</AccountId>
        <AccountType/>
      </UserInfo>
      <UserInfo>
        <DisplayName>Vladimiro Paredes</DisplayName>
        <AccountId>37</AccountId>
        <AccountType/>
      </UserInfo>
      <UserInfo>
        <DisplayName>Lisa Alkin-Imhof</DisplayName>
        <AccountId>50</AccountId>
        <AccountType/>
      </UserInfo>
      <UserInfo>
        <DisplayName>Dino Capone</DisplayName>
        <AccountId>40</AccountId>
        <AccountType/>
      </UserInfo>
      <UserInfo>
        <DisplayName>Nick Bergeron</DisplayName>
        <AccountId>78</AccountId>
        <AccountType/>
      </UserInfo>
      <UserInfo>
        <DisplayName>Nicholas Bergeron</DisplayName>
        <AccountId>79</AccountId>
        <AccountType/>
      </UserInfo>
      <UserInfo>
        <DisplayName>Shawn Gaywont</DisplayName>
        <AccountId>80</AccountId>
        <AccountType/>
      </UserInfo>
      <UserInfo>
        <DisplayName>Mary Grennan</DisplayName>
        <AccountId>73</AccountId>
        <AccountType/>
      </UserInfo>
      <UserInfo>
        <DisplayName>Linda Jacoby</DisplayName>
        <AccountId>83</AccountId>
        <AccountType/>
      </UserInfo>
      <UserInfo>
        <DisplayName>Madeline Hohl</DisplayName>
        <AccountId>82</AccountId>
        <AccountType/>
      </UserInfo>
    </SharedWithUsers>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969EE-E81C-4C40-A096-E0D595D88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c2782-66b8-4c9e-ae58-38ca716bea9a"/>
    <ds:schemaRef ds:uri="6ab53519-4873-48e8-a960-ba4898a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68969-D6A9-4F9C-BD30-01BA0C315DA8}">
  <ds:schemaRefs>
    <ds:schemaRef ds:uri="http://schemas.microsoft.com/office/2006/metadata/properties"/>
    <ds:schemaRef ds:uri="http://schemas.microsoft.com/office/infopath/2007/PartnerControls"/>
    <ds:schemaRef ds:uri="6ab53519-4873-48e8-a960-ba4898a5a4e5"/>
  </ds:schemaRefs>
</ds:datastoreItem>
</file>

<file path=customXml/itemProps3.xml><?xml version="1.0" encoding="utf-8"?>
<ds:datastoreItem xmlns:ds="http://schemas.openxmlformats.org/officeDocument/2006/customXml" ds:itemID="{D2D2E89F-67C8-49A0-A8E3-A316B02C923B}">
  <ds:schemaRefs>
    <ds:schemaRef ds:uri="http://schemas.openxmlformats.org/officeDocument/2006/bibliography"/>
  </ds:schemaRefs>
</ds:datastoreItem>
</file>

<file path=customXml/itemProps4.xml><?xml version="1.0" encoding="utf-8"?>
<ds:datastoreItem xmlns:ds="http://schemas.openxmlformats.org/officeDocument/2006/customXml" ds:itemID="{B9C1947D-1268-46F5-959E-E5CB5F9AD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24</TotalTime>
  <Pages>1</Pages>
  <Words>481</Words>
  <Characters>2746</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Voorhies</dc:creator>
  <cp:keywords/>
  <dc:description/>
  <cp:lastModifiedBy>Tanny Sison</cp:lastModifiedBy>
  <cp:revision>4</cp:revision>
  <cp:lastPrinted>2021-12-03T17:31:00Z</cp:lastPrinted>
  <dcterms:created xsi:type="dcterms:W3CDTF">2023-11-20T19:08:00Z</dcterms:created>
  <dcterms:modified xsi:type="dcterms:W3CDTF">2023-11-20T23:14:00Z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0x010100E4F0D4C396EF8945ABC32126FFE46427</vt:lpwstr>
  </property>
  <property fmtid="{D5CDD505-2E9C-101B-9397-08002B2CF9AE}" pid="3" name="AuthorIds_UIVersion_33792">
    <vt:lpwstr>12</vt:lpwstr>
  </property>
  <property fmtid="{D5CDD505-2E9C-101B-9397-08002B2CF9AE}" pid="4" name="AuthorIds_UIVersion_40960">
    <vt:lpwstr>12</vt:lpwstr>
  </property>
  <property fmtid="{D5CDD505-2E9C-101B-9397-08002B2CF9AE}" pid="5" name="AuthorIds_UIVersion_56320">
    <vt:lpwstr>12</vt:lpwstr>
  </property>
  <property fmtid="{D5CDD505-2E9C-101B-9397-08002B2CF9AE}" pid="6" name="AuthorIds_UIVersion_106496">
    <vt:lpwstr>12</vt:lpwstr>
  </property>
</Properties>
</file>