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BE8" w:rsidRPr="00CE1BE8" w:rsidRDefault="00CE1BE8" w:rsidP="00CE1BE8">
      <w:pPr>
        <w:spacing w:after="0" w:line="240" w:lineRule="auto"/>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5" o:title=""/>
          </v:shape>
          <w:control r:id="rId6" w:name="DefaultOcxName4" w:shapeid="_x0000_i1028"/>
        </w:object>
      </w:r>
      <w:hyperlink r:id="rId7" w:history="1">
        <w:r w:rsidRPr="00CE1BE8">
          <w:rPr>
            <w:rFonts w:ascii="Times New Roman" w:eastAsia="Times New Roman" w:hAnsi="Times New Roman" w:cs="Times New Roman"/>
            <w:color w:val="2B674D"/>
            <w:sz w:val="24"/>
            <w:szCs w:val="24"/>
            <w:u w:val="single"/>
          </w:rPr>
          <w:t>WACs</w:t>
        </w:r>
      </w:hyperlink>
      <w:r w:rsidRPr="00CE1BE8">
        <w:rPr>
          <w:rFonts w:ascii="Times New Roman" w:eastAsia="Times New Roman" w:hAnsi="Times New Roman" w:cs="Times New Roman"/>
          <w:sz w:val="24"/>
          <w:szCs w:val="24"/>
        </w:rPr>
        <w:t xml:space="preserve"> &gt; </w:t>
      </w:r>
      <w:hyperlink r:id="rId8" w:history="1">
        <w:r w:rsidRPr="00CE1BE8">
          <w:rPr>
            <w:rFonts w:ascii="Times New Roman" w:eastAsia="Times New Roman" w:hAnsi="Times New Roman" w:cs="Times New Roman"/>
            <w:color w:val="2B674D"/>
            <w:sz w:val="24"/>
            <w:szCs w:val="24"/>
            <w:u w:val="single"/>
          </w:rPr>
          <w:t>Title 246</w:t>
        </w:r>
      </w:hyperlink>
      <w:r w:rsidRPr="00CE1BE8">
        <w:rPr>
          <w:rFonts w:ascii="Times New Roman" w:eastAsia="Times New Roman" w:hAnsi="Times New Roman" w:cs="Times New Roman"/>
          <w:sz w:val="24"/>
          <w:szCs w:val="24"/>
        </w:rPr>
        <w:t xml:space="preserve"> &gt; </w:t>
      </w:r>
      <w:hyperlink r:id="rId9" w:history="1">
        <w:r w:rsidRPr="00CE1BE8">
          <w:rPr>
            <w:rFonts w:ascii="Times New Roman" w:eastAsia="Times New Roman" w:hAnsi="Times New Roman" w:cs="Times New Roman"/>
            <w:color w:val="2B674D"/>
            <w:sz w:val="24"/>
            <w:szCs w:val="24"/>
            <w:u w:val="single"/>
          </w:rPr>
          <w:t>Chapter 246-827</w:t>
        </w:r>
      </w:hyperlink>
      <w:r w:rsidRPr="00CE1BE8">
        <w:rPr>
          <w:rFonts w:ascii="Times New Roman" w:eastAsia="Times New Roman" w:hAnsi="Times New Roman" w:cs="Times New Roman"/>
          <w:sz w:val="24"/>
          <w:szCs w:val="24"/>
        </w:rPr>
        <w:t xml:space="preserve"> &gt; </w:t>
      </w:r>
      <w:hyperlink r:id="rId10" w:history="1">
        <w:r w:rsidRPr="00CE1BE8">
          <w:rPr>
            <w:rFonts w:ascii="Times New Roman" w:eastAsia="Times New Roman" w:hAnsi="Times New Roman" w:cs="Times New Roman"/>
            <w:color w:val="2B674D"/>
            <w:sz w:val="24"/>
            <w:szCs w:val="24"/>
            <w:u w:val="single"/>
          </w:rPr>
          <w:t>Section 246-827-0500</w:t>
        </w:r>
      </w:hyperlink>
      <w:r w:rsidRPr="00CE1BE8">
        <w:rPr>
          <w:rFonts w:ascii="Times New Roman" w:eastAsia="Times New Roman" w:hAnsi="Times New Roman" w:cs="Times New Roman"/>
          <w:sz w:val="24"/>
          <w:szCs w:val="24"/>
        </w:rPr>
        <w:br/>
      </w:r>
      <w:r w:rsidRPr="00CE1BE8">
        <w:rPr>
          <w:rFonts w:ascii="Times New Roman" w:eastAsia="Times New Roman" w:hAnsi="Times New Roman" w:cs="Times New Roman"/>
          <w:sz w:val="24"/>
          <w:szCs w:val="24"/>
        </w:rPr>
        <w:br/>
      </w:r>
    </w:p>
    <w:p w:rsidR="00CE1BE8" w:rsidRPr="00CE1BE8" w:rsidRDefault="00CE1BE8" w:rsidP="00CE1BE8">
      <w:pPr>
        <w:spacing w:after="0" w:line="240" w:lineRule="auto"/>
        <w:jc w:val="center"/>
        <w:rPr>
          <w:rFonts w:ascii="Times New Roman" w:eastAsia="Times New Roman" w:hAnsi="Times New Roman" w:cs="Times New Roman"/>
          <w:b/>
          <w:bCs/>
          <w:sz w:val="24"/>
          <w:szCs w:val="24"/>
        </w:rPr>
      </w:pPr>
      <w:r w:rsidRPr="00CE1BE8">
        <w:rPr>
          <w:rFonts w:ascii="Times New Roman" w:eastAsia="Times New Roman" w:hAnsi="Times New Roman" w:cs="Times New Roman"/>
          <w:b/>
          <w:bCs/>
          <w:sz w:val="24"/>
          <w:szCs w:val="24"/>
        </w:rPr>
        <w:t xml:space="preserve">HTML has links - PDF has Authentication </w:t>
      </w:r>
    </w:p>
    <w:p w:rsidR="00DC005F" w:rsidRDefault="00DC005F" w:rsidP="00CE1BE8">
      <w:pPr>
        <w:spacing w:after="240" w:line="240" w:lineRule="auto"/>
        <w:rPr>
          <w:rFonts w:ascii="Times New Roman" w:eastAsia="Times New Roman" w:hAnsi="Times New Roman" w:cs="Times New Roman"/>
          <w:b/>
          <w:bCs/>
          <w:sz w:val="24"/>
          <w:szCs w:val="24"/>
        </w:rPr>
      </w:pPr>
    </w:p>
    <w:bookmarkStart w:id="0" w:name="_GoBack"/>
    <w:bookmarkEnd w:id="0"/>
    <w:p w:rsidR="00CE1BE8" w:rsidRPr="00CE1BE8" w:rsidRDefault="00DC005F" w:rsidP="00CE1BE8">
      <w:pPr>
        <w:spacing w:after="240" w:line="240" w:lineRule="auto"/>
        <w:rPr>
          <w:rFonts w:ascii="Times New Roman" w:eastAsia="Times New Roman" w:hAnsi="Times New Roman" w:cs="Times New Roman"/>
          <w:color w:val="888888"/>
          <w:sz w:val="24"/>
          <w:szCs w:val="24"/>
        </w:rPr>
      </w:pPr>
      <w:r>
        <w:fldChar w:fldCharType="begin"/>
      </w:r>
      <w:r>
        <w:instrText xml:space="preserve"> HYPERLINK "https://app.leg.wa.gov/wac/default.aspx?cite=246-827-0430" </w:instrText>
      </w:r>
      <w:r>
        <w:fldChar w:fldCharType="separate"/>
      </w:r>
      <w:r w:rsidR="00CE1BE8" w:rsidRPr="00CE1BE8">
        <w:rPr>
          <w:rFonts w:ascii="Times New Roman" w:eastAsia="Times New Roman" w:hAnsi="Times New Roman" w:cs="Times New Roman"/>
          <w:color w:val="2B674D"/>
          <w:sz w:val="24"/>
          <w:szCs w:val="24"/>
          <w:u w:val="single"/>
        </w:rPr>
        <w:t>246-827-0430</w:t>
      </w:r>
      <w:r>
        <w:rPr>
          <w:rFonts w:ascii="Times New Roman" w:eastAsia="Times New Roman" w:hAnsi="Times New Roman" w:cs="Times New Roman"/>
          <w:color w:val="2B674D"/>
          <w:sz w:val="24"/>
          <w:szCs w:val="24"/>
          <w:u w:val="single"/>
        </w:rPr>
        <w:fldChar w:fldCharType="end"/>
      </w:r>
      <w:r w:rsidR="00CE1BE8" w:rsidRPr="00CE1BE8">
        <w:rPr>
          <w:rFonts w:ascii="Times New Roman" w:eastAsia="Times New Roman" w:hAnsi="Times New Roman" w:cs="Times New Roman"/>
          <w:color w:val="888888"/>
          <w:sz w:val="24"/>
          <w:szCs w:val="24"/>
        </w:rPr>
        <w:t xml:space="preserve">  &lt;&lt;  246-827-0500 &gt;&gt;   </w:t>
      </w:r>
      <w:hyperlink r:id="rId11" w:history="1">
        <w:r w:rsidR="00CE1BE8" w:rsidRPr="00CE1BE8">
          <w:rPr>
            <w:rFonts w:ascii="Times New Roman" w:eastAsia="Times New Roman" w:hAnsi="Times New Roman" w:cs="Times New Roman"/>
            <w:color w:val="2B674D"/>
            <w:sz w:val="24"/>
            <w:szCs w:val="24"/>
            <w:u w:val="single"/>
          </w:rPr>
          <w:t>246-827-0510</w:t>
        </w:r>
      </w:hyperlink>
    </w:p>
    <w:p w:rsidR="00CE1BE8" w:rsidRPr="00CE1BE8" w:rsidRDefault="00DC005F" w:rsidP="00CE1BE8">
      <w:pPr>
        <w:spacing w:after="0" w:line="240" w:lineRule="auto"/>
        <w:rPr>
          <w:rFonts w:ascii="Times New Roman" w:eastAsia="Times New Roman" w:hAnsi="Times New Roman" w:cs="Times New Roman"/>
          <w:sz w:val="24"/>
          <w:szCs w:val="24"/>
        </w:rPr>
      </w:pPr>
      <w:hyperlink r:id="rId12" w:history="1">
        <w:r w:rsidR="00CE1BE8" w:rsidRPr="00CE1BE8">
          <w:rPr>
            <w:rFonts w:ascii="Times New Roman" w:eastAsia="Times New Roman" w:hAnsi="Times New Roman" w:cs="Times New Roman"/>
            <w:color w:val="2B674D"/>
            <w:sz w:val="24"/>
            <w:szCs w:val="24"/>
            <w:u w:val="single"/>
            <w:shd w:val="clear" w:color="auto" w:fill="EFEBA5"/>
          </w:rPr>
          <w:t>Agency filings affecting this section</w:t>
        </w:r>
      </w:hyperlink>
      <w:r w:rsidR="00CE1BE8" w:rsidRPr="00CE1BE8">
        <w:rPr>
          <w:rFonts w:ascii="Times New Roman" w:eastAsia="Times New Roman" w:hAnsi="Times New Roman" w:cs="Times New Roman"/>
          <w:sz w:val="24"/>
          <w:szCs w:val="24"/>
        </w:rPr>
        <w:t xml:space="preserve"> </w:t>
      </w:r>
    </w:p>
    <w:p w:rsidR="00CE1BE8" w:rsidRPr="00CE1BE8" w:rsidRDefault="00DC005F" w:rsidP="00CE1BE8">
      <w:pPr>
        <w:spacing w:after="0" w:line="240" w:lineRule="auto"/>
        <w:outlineLvl w:val="2"/>
        <w:rPr>
          <w:rFonts w:ascii="Times New Roman" w:eastAsia="Times New Roman" w:hAnsi="Times New Roman" w:cs="Times New Roman"/>
          <w:b/>
          <w:bCs/>
          <w:sz w:val="27"/>
          <w:szCs w:val="27"/>
        </w:rPr>
      </w:pPr>
      <w:hyperlink r:id="rId13" w:tgtFrame="_blank" w:history="1">
        <w:r w:rsidR="00CE1BE8" w:rsidRPr="00CE1BE8">
          <w:rPr>
            <w:rFonts w:ascii="Times New Roman" w:eastAsia="Times New Roman" w:hAnsi="Times New Roman" w:cs="Times New Roman"/>
            <w:b/>
            <w:bCs/>
            <w:color w:val="2B674D"/>
            <w:sz w:val="24"/>
            <w:szCs w:val="24"/>
            <w:u w:val="single"/>
            <w:bdr w:val="single" w:sz="6" w:space="0" w:color="auto" w:frame="1"/>
          </w:rPr>
          <w:t>PDF</w:t>
        </w:r>
      </w:hyperlink>
      <w:r w:rsidR="00CE1BE8" w:rsidRPr="00CE1BE8">
        <w:rPr>
          <w:rFonts w:ascii="Times New Roman" w:eastAsia="Times New Roman" w:hAnsi="Times New Roman" w:cs="Times New Roman"/>
          <w:b/>
          <w:bCs/>
          <w:sz w:val="27"/>
          <w:szCs w:val="27"/>
        </w:rPr>
        <w:t>WAC 246-827-0500</w:t>
      </w:r>
    </w:p>
    <w:p w:rsidR="00CE1BE8" w:rsidRPr="00CE1BE8" w:rsidRDefault="00CE1BE8" w:rsidP="00CE1BE8">
      <w:pPr>
        <w:spacing w:before="75" w:after="150" w:line="240" w:lineRule="auto"/>
        <w:outlineLvl w:val="2"/>
        <w:rPr>
          <w:rFonts w:ascii="Times New Roman" w:eastAsia="Times New Roman" w:hAnsi="Times New Roman" w:cs="Times New Roman"/>
          <w:b/>
          <w:bCs/>
          <w:sz w:val="27"/>
          <w:szCs w:val="27"/>
        </w:rPr>
      </w:pPr>
      <w:r w:rsidRPr="00CE1BE8">
        <w:rPr>
          <w:rFonts w:ascii="Times New Roman" w:eastAsia="Times New Roman" w:hAnsi="Times New Roman" w:cs="Times New Roman"/>
          <w:b/>
          <w:bCs/>
          <w:sz w:val="27"/>
          <w:szCs w:val="27"/>
        </w:rPr>
        <w:t>Medical assistant-hemodialysis technician—Qualifications and training.</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(1) Applicants for a medical assistant-hemodialysis technician credential must complete the following requirements:</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(a) Proof of a high school diploma or equivalent;</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(b) Basic math skills including the use of fractions and decimal points;</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(c) Either:</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(i) Complete a hemodialysis training program as described in subsection (2) of this section; or</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(ii) Have a national credential as a hemodialysis technician which is substantially equivalent to the hemodialysis training program described in subsection (2) of this section.</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(2) The hemodialysis training program may be facility based or a state recognized training facility or institution of higher education specific to training hemodialysis technicians that meets the following requirements:</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(a) The training program must:</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(i) Be approved by the program or facility medical director and governing body;</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(ii) Be under the direction of a registered nurse;</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(iii) Be focused on the operation of kidney dialysis equipment and machines;</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(iv) Include interpersonal skills, including patient sensitivity training and care of difficult patients; and</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(v) Provide supervised clinical experience opportunities for the application of theory and for the achievement of stated objectives in a patient care setting. The training supervisor must be physically accessible to the hemodialysis technician when the hemodialysis technician is in the patient care area.</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(b) The training program must cover the following subjects:</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(i) Principles of dialysis and fluid management;</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(ii) Care of patients with kidney failure, including interpersonal skills;</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(iii) Dialysis procedures and documentation, including initiation, proper cannulation techniques, use of central catheters, monitoring, and termination of dialysis;</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(iv) Use and care of hemodialysis accesses;</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(v) Common laboratory testing procedures and critical alert values;</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(vi) Possible complications of dialysis and dialysis emergencies;</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(vii) Water treatment and dialysate preparation;</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(viii) Infection control;</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(ix) Use of hazardous chemicals;</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(x) Safety;</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(xi) Dialyzer reprocessing, if applicable; and</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lastRenderedPageBreak/>
        <w:t>(xii) Use of medications used in dialysis and their side effects.</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(c) The medical assistant-hemodialysis technician applicant, upon completion of the hemodialysis training program, must demonstrate competency of the following:</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(i) Dialysis procedures and documentation, including initiation, proper cannulation techniques, central catheter techniques, monitoring, and termination of dialysis;</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(ii) Operation of hemodialysis equipment;</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(iii) Calculation of patient fluid removal and replacement needs;</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(iv) Preparation and mixture of additives to hemodialysis concentrates as required by facility procedure based on patient prescription;</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(v) Preparation and administration of heparin and sodium chloride solutions and intradermal, subcutaneous, or topical administration of local anesthetics during treatment in standard hemodialysis doses;</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(vi) Provide initial response to patient complications and emergencies prior to, during, and after treatment per facility procedures including, but not limited to, the administration of normal saline per facility protocol;</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(vii) Use and care of hemodialysis vascular accesses;</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(viii) Administration of oxygen; and</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(ix) Initiation of cardiopulmonary resuscitation.</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(d) Technicians who perform monitoring and testing of the water treatment system must complete a training program that has been approved by the facility medical director and governing body.</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(e) The training program may accept documentation of a medical assistant-hemodialysis technician's successful completion of training objectives in another dialysis facility or accredited academic institution if it is substantially equivalent to the core competencies described in this subsection. The dialysis facility that accepts the documentation assumes responsibility for confirming the core competency of the medical assistant-hemodialysis technician.</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(f) Upon successful completion of the hemodialysis training program, an authorized representative of the hemodialysis training program will sign an attestation of completion of the training described in this subsection. The attestation shall include documentation of the satisfactory completion of a skills competency checklist equivalent to, or exceeding the competencies required by these rules.</w:t>
      </w:r>
    </w:p>
    <w:p w:rsidR="00CE1BE8" w:rsidRPr="00CE1BE8" w:rsidRDefault="00CE1BE8" w:rsidP="00CE1BE8">
      <w:pPr>
        <w:spacing w:after="0" w:line="240" w:lineRule="auto"/>
        <w:ind w:firstLine="720"/>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(g) Training programs that meet the requirements described in this subsection are approved by the secretary.</w:t>
      </w:r>
    </w:p>
    <w:p w:rsidR="00CE1BE8" w:rsidRPr="00CE1BE8" w:rsidRDefault="00CE1BE8" w:rsidP="00CE1BE8">
      <w:pPr>
        <w:spacing w:after="0" w:line="240" w:lineRule="auto"/>
        <w:rPr>
          <w:rFonts w:ascii="Times New Roman" w:eastAsia="Times New Roman" w:hAnsi="Times New Roman" w:cs="Times New Roman"/>
          <w:sz w:val="24"/>
          <w:szCs w:val="24"/>
        </w:rPr>
      </w:pPr>
      <w:r w:rsidRPr="00CE1BE8">
        <w:rPr>
          <w:rFonts w:ascii="Times New Roman" w:eastAsia="Times New Roman" w:hAnsi="Times New Roman" w:cs="Times New Roman"/>
          <w:sz w:val="24"/>
          <w:szCs w:val="24"/>
        </w:rPr>
        <w:t xml:space="preserve">[Statutory Authority: Chapter </w:t>
      </w:r>
      <w:hyperlink r:id="rId14" w:history="1">
        <w:r w:rsidRPr="00CE1BE8">
          <w:rPr>
            <w:rFonts w:ascii="Times New Roman" w:eastAsia="Times New Roman" w:hAnsi="Times New Roman" w:cs="Times New Roman"/>
            <w:color w:val="2B674D"/>
            <w:sz w:val="24"/>
            <w:szCs w:val="24"/>
            <w:u w:val="single"/>
          </w:rPr>
          <w:t>18.360</w:t>
        </w:r>
      </w:hyperlink>
      <w:r w:rsidRPr="00CE1BE8">
        <w:rPr>
          <w:rFonts w:ascii="Times New Roman" w:eastAsia="Times New Roman" w:hAnsi="Times New Roman" w:cs="Times New Roman"/>
          <w:sz w:val="24"/>
          <w:szCs w:val="24"/>
        </w:rPr>
        <w:t xml:space="preserve"> RCW, RCW </w:t>
      </w:r>
      <w:hyperlink r:id="rId15" w:history="1">
        <w:r w:rsidRPr="00CE1BE8">
          <w:rPr>
            <w:rFonts w:ascii="Times New Roman" w:eastAsia="Times New Roman" w:hAnsi="Times New Roman" w:cs="Times New Roman"/>
            <w:color w:val="2B674D"/>
            <w:sz w:val="24"/>
            <w:szCs w:val="24"/>
            <w:u w:val="single"/>
          </w:rPr>
          <w:t>43.70.280</w:t>
        </w:r>
      </w:hyperlink>
      <w:r w:rsidRPr="00CE1BE8">
        <w:rPr>
          <w:rFonts w:ascii="Times New Roman" w:eastAsia="Times New Roman" w:hAnsi="Times New Roman" w:cs="Times New Roman"/>
          <w:sz w:val="24"/>
          <w:szCs w:val="24"/>
        </w:rPr>
        <w:t>, and 2012 c 153. WSR 13-12-045, § 246-827-0500, filed 5/31/13, effective 7/1/13.]</w:t>
      </w:r>
    </w:p>
    <w:p w:rsidR="00CE1BE8" w:rsidRPr="00CE1BE8" w:rsidRDefault="00CE1BE8" w:rsidP="00CE1BE8">
      <w:pPr>
        <w:pBdr>
          <w:top w:val="single" w:sz="6" w:space="1" w:color="auto"/>
        </w:pBdr>
        <w:spacing w:after="0" w:line="240" w:lineRule="auto"/>
        <w:jc w:val="center"/>
        <w:rPr>
          <w:rFonts w:ascii="Arial" w:eastAsia="Times New Roman" w:hAnsi="Arial" w:cs="Arial"/>
          <w:vanish/>
          <w:sz w:val="16"/>
          <w:szCs w:val="16"/>
        </w:rPr>
      </w:pPr>
      <w:r w:rsidRPr="00CE1BE8">
        <w:rPr>
          <w:rFonts w:ascii="Arial" w:eastAsia="Times New Roman" w:hAnsi="Arial" w:cs="Arial"/>
          <w:vanish/>
          <w:sz w:val="16"/>
          <w:szCs w:val="16"/>
        </w:rPr>
        <w:t>Bottom of Form</w:t>
      </w:r>
    </w:p>
    <w:p w:rsidR="00D12A47" w:rsidRDefault="00D12A47"/>
    <w:sectPr w:rsidR="00D12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330DA"/>
    <w:multiLevelType w:val="multilevel"/>
    <w:tmpl w:val="D092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14188"/>
    <w:multiLevelType w:val="multilevel"/>
    <w:tmpl w:val="619AD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0A2388"/>
    <w:multiLevelType w:val="multilevel"/>
    <w:tmpl w:val="B348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B61"/>
    <w:rsid w:val="002F6B61"/>
    <w:rsid w:val="00CE1BE8"/>
    <w:rsid w:val="00D12A47"/>
    <w:rsid w:val="00DC0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CC4A52"/>
  <w15:chartTrackingRefBased/>
  <w15:docId w15:val="{B50079D0-BBE4-4F68-8510-28733CAB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979733">
      <w:bodyDiv w:val="1"/>
      <w:marLeft w:val="0"/>
      <w:marRight w:val="0"/>
      <w:marTop w:val="0"/>
      <w:marBottom w:val="0"/>
      <w:divBdr>
        <w:top w:val="none" w:sz="0" w:space="0" w:color="auto"/>
        <w:left w:val="none" w:sz="0" w:space="0" w:color="auto"/>
        <w:bottom w:val="none" w:sz="0" w:space="0" w:color="auto"/>
        <w:right w:val="none" w:sz="0" w:space="0" w:color="auto"/>
      </w:divBdr>
      <w:divsChild>
        <w:div w:id="1559170356">
          <w:marLeft w:val="0"/>
          <w:marRight w:val="0"/>
          <w:marTop w:val="0"/>
          <w:marBottom w:val="0"/>
          <w:divBdr>
            <w:top w:val="none" w:sz="0" w:space="0" w:color="auto"/>
            <w:left w:val="none" w:sz="0" w:space="0" w:color="auto"/>
            <w:bottom w:val="none" w:sz="0" w:space="0" w:color="auto"/>
            <w:right w:val="none" w:sz="0" w:space="0" w:color="auto"/>
          </w:divBdr>
          <w:divsChild>
            <w:div w:id="1168446032">
              <w:marLeft w:val="0"/>
              <w:marRight w:val="0"/>
              <w:marTop w:val="0"/>
              <w:marBottom w:val="0"/>
              <w:divBdr>
                <w:top w:val="none" w:sz="0" w:space="0" w:color="auto"/>
                <w:left w:val="none" w:sz="0" w:space="0" w:color="auto"/>
                <w:bottom w:val="none" w:sz="0" w:space="0" w:color="auto"/>
                <w:right w:val="none" w:sz="0" w:space="0" w:color="auto"/>
              </w:divBdr>
              <w:divsChild>
                <w:div w:id="2059088997">
                  <w:marLeft w:val="0"/>
                  <w:marRight w:val="0"/>
                  <w:marTop w:val="0"/>
                  <w:marBottom w:val="0"/>
                  <w:divBdr>
                    <w:top w:val="none" w:sz="0" w:space="0" w:color="auto"/>
                    <w:left w:val="none" w:sz="0" w:space="0" w:color="auto"/>
                    <w:bottom w:val="none" w:sz="0" w:space="0" w:color="auto"/>
                    <w:right w:val="none" w:sz="0" w:space="0" w:color="auto"/>
                  </w:divBdr>
                </w:div>
                <w:div w:id="1990939826">
                  <w:marLeft w:val="0"/>
                  <w:marRight w:val="0"/>
                  <w:marTop w:val="0"/>
                  <w:marBottom w:val="0"/>
                  <w:divBdr>
                    <w:top w:val="none" w:sz="0" w:space="0" w:color="auto"/>
                    <w:left w:val="none" w:sz="0" w:space="0" w:color="auto"/>
                    <w:bottom w:val="none" w:sz="0" w:space="0" w:color="auto"/>
                    <w:right w:val="none" w:sz="0" w:space="0" w:color="auto"/>
                  </w:divBdr>
                  <w:divsChild>
                    <w:div w:id="282427216">
                      <w:marLeft w:val="0"/>
                      <w:marRight w:val="0"/>
                      <w:marTop w:val="0"/>
                      <w:marBottom w:val="0"/>
                      <w:divBdr>
                        <w:top w:val="none" w:sz="0" w:space="0" w:color="auto"/>
                        <w:left w:val="none" w:sz="0" w:space="0" w:color="auto"/>
                        <w:bottom w:val="none" w:sz="0" w:space="0" w:color="auto"/>
                        <w:right w:val="none" w:sz="0" w:space="0" w:color="auto"/>
                      </w:divBdr>
                      <w:divsChild>
                        <w:div w:id="252398624">
                          <w:marLeft w:val="0"/>
                          <w:marRight w:val="0"/>
                          <w:marTop w:val="96"/>
                          <w:marBottom w:val="96"/>
                          <w:divBdr>
                            <w:top w:val="none" w:sz="0" w:space="0" w:color="auto"/>
                            <w:left w:val="none" w:sz="0" w:space="0" w:color="auto"/>
                            <w:bottom w:val="none" w:sz="0" w:space="0" w:color="auto"/>
                            <w:right w:val="none" w:sz="0" w:space="0" w:color="auto"/>
                          </w:divBdr>
                        </w:div>
                      </w:divsChild>
                    </w:div>
                    <w:div w:id="1002320082">
                      <w:marLeft w:val="0"/>
                      <w:marRight w:val="0"/>
                      <w:marTop w:val="0"/>
                      <w:marBottom w:val="0"/>
                      <w:divBdr>
                        <w:top w:val="none" w:sz="0" w:space="0" w:color="auto"/>
                        <w:left w:val="none" w:sz="0" w:space="0" w:color="auto"/>
                        <w:bottom w:val="none" w:sz="0" w:space="0" w:color="auto"/>
                        <w:right w:val="none" w:sz="0" w:space="0" w:color="auto"/>
                      </w:divBdr>
                    </w:div>
                  </w:divsChild>
                </w:div>
                <w:div w:id="1584148051">
                  <w:marLeft w:val="0"/>
                  <w:marRight w:val="0"/>
                  <w:marTop w:val="0"/>
                  <w:marBottom w:val="0"/>
                  <w:divBdr>
                    <w:top w:val="none" w:sz="0" w:space="0" w:color="auto"/>
                    <w:left w:val="none" w:sz="0" w:space="0" w:color="auto"/>
                    <w:bottom w:val="none" w:sz="0" w:space="0" w:color="auto"/>
                    <w:right w:val="none" w:sz="0" w:space="0" w:color="auto"/>
                  </w:divBdr>
                  <w:divsChild>
                    <w:div w:id="475336227">
                      <w:marLeft w:val="0"/>
                      <w:marRight w:val="0"/>
                      <w:marTop w:val="0"/>
                      <w:marBottom w:val="0"/>
                      <w:divBdr>
                        <w:top w:val="none" w:sz="0" w:space="0" w:color="auto"/>
                        <w:left w:val="none" w:sz="0" w:space="0" w:color="auto"/>
                        <w:bottom w:val="none" w:sz="0" w:space="0" w:color="auto"/>
                        <w:right w:val="none" w:sz="0" w:space="0" w:color="auto"/>
                      </w:divBdr>
                      <w:divsChild>
                        <w:div w:id="1391685330">
                          <w:marLeft w:val="0"/>
                          <w:marRight w:val="0"/>
                          <w:marTop w:val="0"/>
                          <w:marBottom w:val="0"/>
                          <w:divBdr>
                            <w:top w:val="none" w:sz="0" w:space="0" w:color="auto"/>
                            <w:left w:val="none" w:sz="0" w:space="0" w:color="auto"/>
                            <w:bottom w:val="none" w:sz="0" w:space="0" w:color="auto"/>
                            <w:right w:val="none" w:sz="0" w:space="0" w:color="auto"/>
                          </w:divBdr>
                        </w:div>
                        <w:div w:id="1137456513">
                          <w:marLeft w:val="0"/>
                          <w:marRight w:val="0"/>
                          <w:marTop w:val="0"/>
                          <w:marBottom w:val="0"/>
                          <w:divBdr>
                            <w:top w:val="none" w:sz="0" w:space="0" w:color="auto"/>
                            <w:left w:val="none" w:sz="0" w:space="0" w:color="auto"/>
                            <w:bottom w:val="none" w:sz="0" w:space="0" w:color="auto"/>
                            <w:right w:val="none" w:sz="0" w:space="0" w:color="auto"/>
                          </w:divBdr>
                          <w:divsChild>
                            <w:div w:id="41585825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2024045734">
              <w:marLeft w:val="0"/>
              <w:marRight w:val="0"/>
              <w:marTop w:val="0"/>
              <w:marBottom w:val="0"/>
              <w:divBdr>
                <w:top w:val="none" w:sz="0" w:space="0" w:color="auto"/>
                <w:left w:val="none" w:sz="0" w:space="0" w:color="auto"/>
                <w:bottom w:val="none" w:sz="0" w:space="0" w:color="auto"/>
                <w:right w:val="none" w:sz="0" w:space="0" w:color="auto"/>
              </w:divBdr>
              <w:divsChild>
                <w:div w:id="233010701">
                  <w:marLeft w:val="0"/>
                  <w:marRight w:val="0"/>
                  <w:marTop w:val="0"/>
                  <w:marBottom w:val="0"/>
                  <w:divBdr>
                    <w:top w:val="none" w:sz="0" w:space="0" w:color="auto"/>
                    <w:left w:val="none" w:sz="0" w:space="0" w:color="auto"/>
                    <w:bottom w:val="none" w:sz="0" w:space="0" w:color="auto"/>
                    <w:right w:val="none" w:sz="0" w:space="0" w:color="auto"/>
                  </w:divBdr>
                  <w:divsChild>
                    <w:div w:id="101261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78872">
              <w:marLeft w:val="0"/>
              <w:marRight w:val="0"/>
              <w:marTop w:val="0"/>
              <w:marBottom w:val="0"/>
              <w:divBdr>
                <w:top w:val="none" w:sz="0" w:space="0" w:color="auto"/>
                <w:left w:val="none" w:sz="0" w:space="0" w:color="auto"/>
                <w:bottom w:val="none" w:sz="0" w:space="0" w:color="auto"/>
                <w:right w:val="none" w:sz="0" w:space="0" w:color="auto"/>
              </w:divBdr>
              <w:divsChild>
                <w:div w:id="1542784906">
                  <w:marLeft w:val="0"/>
                  <w:marRight w:val="0"/>
                  <w:marTop w:val="0"/>
                  <w:marBottom w:val="0"/>
                  <w:divBdr>
                    <w:top w:val="none" w:sz="0" w:space="12" w:color="auto"/>
                    <w:left w:val="none" w:sz="0" w:space="12" w:color="auto"/>
                    <w:bottom w:val="none" w:sz="0" w:space="12" w:color="auto"/>
                    <w:right w:val="none" w:sz="0" w:space="12" w:color="auto"/>
                  </w:divBdr>
                  <w:divsChild>
                    <w:div w:id="1875076142">
                      <w:marLeft w:val="0"/>
                      <w:marRight w:val="0"/>
                      <w:marTop w:val="0"/>
                      <w:marBottom w:val="0"/>
                      <w:divBdr>
                        <w:top w:val="none" w:sz="0" w:space="12" w:color="auto"/>
                        <w:left w:val="none" w:sz="0" w:space="12" w:color="auto"/>
                        <w:bottom w:val="none" w:sz="0" w:space="12" w:color="auto"/>
                        <w:right w:val="none" w:sz="0" w:space="12" w:color="auto"/>
                      </w:divBdr>
                      <w:divsChild>
                        <w:div w:id="300161295">
                          <w:marLeft w:val="0"/>
                          <w:marRight w:val="0"/>
                          <w:marTop w:val="0"/>
                          <w:marBottom w:val="0"/>
                          <w:divBdr>
                            <w:top w:val="none" w:sz="0" w:space="0" w:color="auto"/>
                            <w:left w:val="none" w:sz="0" w:space="0" w:color="auto"/>
                            <w:bottom w:val="none" w:sz="0" w:space="0" w:color="auto"/>
                            <w:right w:val="none" w:sz="0" w:space="0" w:color="auto"/>
                          </w:divBdr>
                          <w:divsChild>
                            <w:div w:id="1556695496">
                              <w:marLeft w:val="-225"/>
                              <w:marRight w:val="-225"/>
                              <w:marTop w:val="0"/>
                              <w:marBottom w:val="0"/>
                              <w:divBdr>
                                <w:top w:val="none" w:sz="0" w:space="0" w:color="auto"/>
                                <w:left w:val="none" w:sz="0" w:space="0" w:color="auto"/>
                                <w:bottom w:val="none" w:sz="0" w:space="0" w:color="auto"/>
                                <w:right w:val="none" w:sz="0" w:space="0" w:color="auto"/>
                              </w:divBdr>
                              <w:divsChild>
                                <w:div w:id="644548684">
                                  <w:marLeft w:val="0"/>
                                  <w:marRight w:val="0"/>
                                  <w:marTop w:val="0"/>
                                  <w:marBottom w:val="0"/>
                                  <w:divBdr>
                                    <w:top w:val="none" w:sz="0" w:space="0" w:color="auto"/>
                                    <w:left w:val="none" w:sz="0" w:space="0" w:color="auto"/>
                                    <w:bottom w:val="none" w:sz="0" w:space="0" w:color="auto"/>
                                    <w:right w:val="none" w:sz="0" w:space="0" w:color="auto"/>
                                  </w:divBdr>
                                  <w:divsChild>
                                    <w:div w:id="1245189596">
                                      <w:marLeft w:val="0"/>
                                      <w:marRight w:val="0"/>
                                      <w:marTop w:val="0"/>
                                      <w:marBottom w:val="0"/>
                                      <w:divBdr>
                                        <w:top w:val="none" w:sz="0" w:space="0" w:color="auto"/>
                                        <w:left w:val="none" w:sz="0" w:space="0" w:color="auto"/>
                                        <w:bottom w:val="none" w:sz="0" w:space="0" w:color="auto"/>
                                        <w:right w:val="none" w:sz="0" w:space="0" w:color="auto"/>
                                      </w:divBdr>
                                    </w:div>
                                    <w:div w:id="891387071">
                                      <w:marLeft w:val="0"/>
                                      <w:marRight w:val="0"/>
                                      <w:marTop w:val="0"/>
                                      <w:marBottom w:val="0"/>
                                      <w:divBdr>
                                        <w:top w:val="none" w:sz="0" w:space="0" w:color="auto"/>
                                        <w:left w:val="none" w:sz="0" w:space="0" w:color="auto"/>
                                        <w:bottom w:val="none" w:sz="0" w:space="0" w:color="auto"/>
                                        <w:right w:val="none" w:sz="0" w:space="0" w:color="auto"/>
                                      </w:divBdr>
                                    </w:div>
                                    <w:div w:id="251476837">
                                      <w:marLeft w:val="0"/>
                                      <w:marRight w:val="0"/>
                                      <w:marTop w:val="0"/>
                                      <w:marBottom w:val="0"/>
                                      <w:divBdr>
                                        <w:top w:val="none" w:sz="0" w:space="0" w:color="auto"/>
                                        <w:left w:val="none" w:sz="0" w:space="0" w:color="auto"/>
                                        <w:bottom w:val="none" w:sz="0" w:space="0" w:color="auto"/>
                                        <w:right w:val="none" w:sz="0" w:space="0" w:color="auto"/>
                                      </w:divBdr>
                                      <w:divsChild>
                                        <w:div w:id="246312142">
                                          <w:marLeft w:val="-225"/>
                                          <w:marRight w:val="-225"/>
                                          <w:marTop w:val="0"/>
                                          <w:marBottom w:val="0"/>
                                          <w:divBdr>
                                            <w:top w:val="none" w:sz="0" w:space="0" w:color="auto"/>
                                            <w:left w:val="none" w:sz="0" w:space="0" w:color="auto"/>
                                            <w:bottom w:val="none" w:sz="0" w:space="0" w:color="auto"/>
                                            <w:right w:val="none" w:sz="0" w:space="0" w:color="auto"/>
                                          </w:divBdr>
                                          <w:divsChild>
                                            <w:div w:id="1659109566">
                                              <w:marLeft w:val="0"/>
                                              <w:marRight w:val="0"/>
                                              <w:marTop w:val="0"/>
                                              <w:marBottom w:val="0"/>
                                              <w:divBdr>
                                                <w:top w:val="none" w:sz="0" w:space="0" w:color="auto"/>
                                                <w:left w:val="none" w:sz="0" w:space="0" w:color="auto"/>
                                                <w:bottom w:val="none" w:sz="0" w:space="0" w:color="auto"/>
                                                <w:right w:val="none" w:sz="0" w:space="0" w:color="auto"/>
                                              </w:divBdr>
                                            </w:div>
                                          </w:divsChild>
                                        </w:div>
                                        <w:div w:id="912592083">
                                          <w:marLeft w:val="0"/>
                                          <w:marRight w:val="0"/>
                                          <w:marTop w:val="0"/>
                                          <w:marBottom w:val="0"/>
                                          <w:divBdr>
                                            <w:top w:val="none" w:sz="0" w:space="0" w:color="auto"/>
                                            <w:left w:val="none" w:sz="0" w:space="0" w:color="auto"/>
                                            <w:bottom w:val="none" w:sz="0" w:space="0" w:color="auto"/>
                                            <w:right w:val="none" w:sz="0" w:space="0" w:color="auto"/>
                                          </w:divBdr>
                                        </w:div>
                                        <w:div w:id="1475101441">
                                          <w:marLeft w:val="-225"/>
                                          <w:marRight w:val="-225"/>
                                          <w:marTop w:val="0"/>
                                          <w:marBottom w:val="0"/>
                                          <w:divBdr>
                                            <w:top w:val="none" w:sz="0" w:space="0" w:color="auto"/>
                                            <w:left w:val="none" w:sz="0" w:space="0" w:color="auto"/>
                                            <w:bottom w:val="none" w:sz="0" w:space="0" w:color="auto"/>
                                            <w:right w:val="none" w:sz="0" w:space="0" w:color="auto"/>
                                          </w:divBdr>
                                          <w:divsChild>
                                            <w:div w:id="179323514">
                                              <w:marLeft w:val="0"/>
                                              <w:marRight w:val="0"/>
                                              <w:marTop w:val="0"/>
                                              <w:marBottom w:val="0"/>
                                              <w:divBdr>
                                                <w:top w:val="none" w:sz="0" w:space="0" w:color="auto"/>
                                                <w:left w:val="none" w:sz="0" w:space="0" w:color="auto"/>
                                                <w:bottom w:val="none" w:sz="0" w:space="0" w:color="auto"/>
                                                <w:right w:val="none" w:sz="0" w:space="0" w:color="auto"/>
                                              </w:divBdr>
                                            </w:div>
                                          </w:divsChild>
                                        </w:div>
                                        <w:div w:id="2001691782">
                                          <w:marLeft w:val="0"/>
                                          <w:marRight w:val="0"/>
                                          <w:marTop w:val="0"/>
                                          <w:marBottom w:val="0"/>
                                          <w:divBdr>
                                            <w:top w:val="none" w:sz="0" w:space="0" w:color="auto"/>
                                            <w:left w:val="none" w:sz="0" w:space="0" w:color="auto"/>
                                            <w:bottom w:val="none" w:sz="0" w:space="0" w:color="auto"/>
                                            <w:right w:val="none" w:sz="0" w:space="0" w:color="auto"/>
                                          </w:divBdr>
                                          <w:divsChild>
                                            <w:div w:id="169494014">
                                              <w:marLeft w:val="0"/>
                                              <w:marRight w:val="0"/>
                                              <w:marTop w:val="0"/>
                                              <w:marBottom w:val="0"/>
                                              <w:divBdr>
                                                <w:top w:val="none" w:sz="0" w:space="0" w:color="auto"/>
                                                <w:left w:val="none" w:sz="0" w:space="0" w:color="auto"/>
                                                <w:bottom w:val="none" w:sz="0" w:space="0" w:color="auto"/>
                                                <w:right w:val="none" w:sz="0" w:space="0" w:color="auto"/>
                                              </w:divBdr>
                                            </w:div>
                                            <w:div w:id="1132795603">
                                              <w:marLeft w:val="0"/>
                                              <w:marRight w:val="0"/>
                                              <w:marTop w:val="0"/>
                                              <w:marBottom w:val="0"/>
                                              <w:divBdr>
                                                <w:top w:val="none" w:sz="0" w:space="0" w:color="auto"/>
                                                <w:left w:val="none" w:sz="0" w:space="0" w:color="auto"/>
                                                <w:bottom w:val="none" w:sz="0" w:space="0" w:color="auto"/>
                                                <w:right w:val="none" w:sz="0" w:space="0" w:color="auto"/>
                                              </w:divBdr>
                                            </w:div>
                                            <w:div w:id="372196265">
                                              <w:marLeft w:val="0"/>
                                              <w:marRight w:val="0"/>
                                              <w:marTop w:val="0"/>
                                              <w:marBottom w:val="0"/>
                                              <w:divBdr>
                                                <w:top w:val="none" w:sz="0" w:space="0" w:color="auto"/>
                                                <w:left w:val="none" w:sz="0" w:space="0" w:color="auto"/>
                                                <w:bottom w:val="none" w:sz="0" w:space="0" w:color="auto"/>
                                                <w:right w:val="none" w:sz="0" w:space="0" w:color="auto"/>
                                              </w:divBdr>
                                              <w:divsChild>
                                                <w:div w:id="776486685">
                                                  <w:marLeft w:val="0"/>
                                                  <w:marRight w:val="0"/>
                                                  <w:marTop w:val="0"/>
                                                  <w:marBottom w:val="0"/>
                                                  <w:divBdr>
                                                    <w:top w:val="none" w:sz="0" w:space="0" w:color="auto"/>
                                                    <w:left w:val="none" w:sz="0" w:space="0" w:color="auto"/>
                                                    <w:bottom w:val="none" w:sz="0" w:space="0" w:color="auto"/>
                                                    <w:right w:val="none" w:sz="0" w:space="0" w:color="auto"/>
                                                  </w:divBdr>
                                                </w:div>
                                                <w:div w:id="1274441893">
                                                  <w:marLeft w:val="0"/>
                                                  <w:marRight w:val="0"/>
                                                  <w:marTop w:val="0"/>
                                                  <w:marBottom w:val="0"/>
                                                  <w:divBdr>
                                                    <w:top w:val="none" w:sz="0" w:space="0" w:color="auto"/>
                                                    <w:left w:val="none" w:sz="0" w:space="0" w:color="auto"/>
                                                    <w:bottom w:val="none" w:sz="0" w:space="0" w:color="auto"/>
                                                    <w:right w:val="none" w:sz="0" w:space="0" w:color="auto"/>
                                                  </w:divBdr>
                                                </w:div>
                                                <w:div w:id="161245672">
                                                  <w:marLeft w:val="0"/>
                                                  <w:marRight w:val="0"/>
                                                  <w:marTop w:val="0"/>
                                                  <w:marBottom w:val="0"/>
                                                  <w:divBdr>
                                                    <w:top w:val="none" w:sz="0" w:space="0" w:color="auto"/>
                                                    <w:left w:val="none" w:sz="0" w:space="0" w:color="auto"/>
                                                    <w:bottom w:val="none" w:sz="0" w:space="0" w:color="auto"/>
                                                    <w:right w:val="none" w:sz="0" w:space="0" w:color="auto"/>
                                                  </w:divBdr>
                                                </w:div>
                                                <w:div w:id="561142010">
                                                  <w:marLeft w:val="0"/>
                                                  <w:marRight w:val="0"/>
                                                  <w:marTop w:val="0"/>
                                                  <w:marBottom w:val="0"/>
                                                  <w:divBdr>
                                                    <w:top w:val="none" w:sz="0" w:space="0" w:color="auto"/>
                                                    <w:left w:val="none" w:sz="0" w:space="0" w:color="auto"/>
                                                    <w:bottom w:val="none" w:sz="0" w:space="0" w:color="auto"/>
                                                    <w:right w:val="none" w:sz="0" w:space="0" w:color="auto"/>
                                                  </w:divBdr>
                                                </w:div>
                                                <w:div w:id="446895849">
                                                  <w:marLeft w:val="0"/>
                                                  <w:marRight w:val="0"/>
                                                  <w:marTop w:val="0"/>
                                                  <w:marBottom w:val="0"/>
                                                  <w:divBdr>
                                                    <w:top w:val="none" w:sz="0" w:space="0" w:color="auto"/>
                                                    <w:left w:val="none" w:sz="0" w:space="0" w:color="auto"/>
                                                    <w:bottom w:val="none" w:sz="0" w:space="0" w:color="auto"/>
                                                    <w:right w:val="none" w:sz="0" w:space="0" w:color="auto"/>
                                                  </w:divBdr>
                                                </w:div>
                                                <w:div w:id="2033846394">
                                                  <w:marLeft w:val="0"/>
                                                  <w:marRight w:val="0"/>
                                                  <w:marTop w:val="0"/>
                                                  <w:marBottom w:val="0"/>
                                                  <w:divBdr>
                                                    <w:top w:val="none" w:sz="0" w:space="0" w:color="auto"/>
                                                    <w:left w:val="none" w:sz="0" w:space="0" w:color="auto"/>
                                                    <w:bottom w:val="none" w:sz="0" w:space="0" w:color="auto"/>
                                                    <w:right w:val="none" w:sz="0" w:space="0" w:color="auto"/>
                                                  </w:divBdr>
                                                </w:div>
                                                <w:div w:id="746458074">
                                                  <w:marLeft w:val="0"/>
                                                  <w:marRight w:val="0"/>
                                                  <w:marTop w:val="0"/>
                                                  <w:marBottom w:val="0"/>
                                                  <w:divBdr>
                                                    <w:top w:val="none" w:sz="0" w:space="0" w:color="auto"/>
                                                    <w:left w:val="none" w:sz="0" w:space="0" w:color="auto"/>
                                                    <w:bottom w:val="none" w:sz="0" w:space="0" w:color="auto"/>
                                                    <w:right w:val="none" w:sz="0" w:space="0" w:color="auto"/>
                                                  </w:divBdr>
                                                </w:div>
                                                <w:div w:id="839850177">
                                                  <w:marLeft w:val="0"/>
                                                  <w:marRight w:val="0"/>
                                                  <w:marTop w:val="0"/>
                                                  <w:marBottom w:val="0"/>
                                                  <w:divBdr>
                                                    <w:top w:val="none" w:sz="0" w:space="0" w:color="auto"/>
                                                    <w:left w:val="none" w:sz="0" w:space="0" w:color="auto"/>
                                                    <w:bottom w:val="none" w:sz="0" w:space="0" w:color="auto"/>
                                                    <w:right w:val="none" w:sz="0" w:space="0" w:color="auto"/>
                                                  </w:divBdr>
                                                </w:div>
                                                <w:div w:id="603225251">
                                                  <w:marLeft w:val="0"/>
                                                  <w:marRight w:val="0"/>
                                                  <w:marTop w:val="0"/>
                                                  <w:marBottom w:val="0"/>
                                                  <w:divBdr>
                                                    <w:top w:val="none" w:sz="0" w:space="0" w:color="auto"/>
                                                    <w:left w:val="none" w:sz="0" w:space="0" w:color="auto"/>
                                                    <w:bottom w:val="none" w:sz="0" w:space="0" w:color="auto"/>
                                                    <w:right w:val="none" w:sz="0" w:space="0" w:color="auto"/>
                                                  </w:divBdr>
                                                </w:div>
                                                <w:div w:id="326442068">
                                                  <w:marLeft w:val="0"/>
                                                  <w:marRight w:val="0"/>
                                                  <w:marTop w:val="0"/>
                                                  <w:marBottom w:val="0"/>
                                                  <w:divBdr>
                                                    <w:top w:val="none" w:sz="0" w:space="0" w:color="auto"/>
                                                    <w:left w:val="none" w:sz="0" w:space="0" w:color="auto"/>
                                                    <w:bottom w:val="none" w:sz="0" w:space="0" w:color="auto"/>
                                                    <w:right w:val="none" w:sz="0" w:space="0" w:color="auto"/>
                                                  </w:divBdr>
                                                </w:div>
                                                <w:div w:id="1630554520">
                                                  <w:marLeft w:val="0"/>
                                                  <w:marRight w:val="0"/>
                                                  <w:marTop w:val="0"/>
                                                  <w:marBottom w:val="0"/>
                                                  <w:divBdr>
                                                    <w:top w:val="none" w:sz="0" w:space="0" w:color="auto"/>
                                                    <w:left w:val="none" w:sz="0" w:space="0" w:color="auto"/>
                                                    <w:bottom w:val="none" w:sz="0" w:space="0" w:color="auto"/>
                                                    <w:right w:val="none" w:sz="0" w:space="0" w:color="auto"/>
                                                  </w:divBdr>
                                                </w:div>
                                                <w:div w:id="1639913014">
                                                  <w:marLeft w:val="0"/>
                                                  <w:marRight w:val="0"/>
                                                  <w:marTop w:val="0"/>
                                                  <w:marBottom w:val="0"/>
                                                  <w:divBdr>
                                                    <w:top w:val="none" w:sz="0" w:space="0" w:color="auto"/>
                                                    <w:left w:val="none" w:sz="0" w:space="0" w:color="auto"/>
                                                    <w:bottom w:val="none" w:sz="0" w:space="0" w:color="auto"/>
                                                    <w:right w:val="none" w:sz="0" w:space="0" w:color="auto"/>
                                                  </w:divBdr>
                                                </w:div>
                                                <w:div w:id="598177711">
                                                  <w:marLeft w:val="0"/>
                                                  <w:marRight w:val="0"/>
                                                  <w:marTop w:val="0"/>
                                                  <w:marBottom w:val="0"/>
                                                  <w:divBdr>
                                                    <w:top w:val="none" w:sz="0" w:space="0" w:color="auto"/>
                                                    <w:left w:val="none" w:sz="0" w:space="0" w:color="auto"/>
                                                    <w:bottom w:val="none" w:sz="0" w:space="0" w:color="auto"/>
                                                    <w:right w:val="none" w:sz="0" w:space="0" w:color="auto"/>
                                                  </w:divBdr>
                                                </w:div>
                                                <w:div w:id="816264372">
                                                  <w:marLeft w:val="0"/>
                                                  <w:marRight w:val="0"/>
                                                  <w:marTop w:val="0"/>
                                                  <w:marBottom w:val="0"/>
                                                  <w:divBdr>
                                                    <w:top w:val="none" w:sz="0" w:space="0" w:color="auto"/>
                                                    <w:left w:val="none" w:sz="0" w:space="0" w:color="auto"/>
                                                    <w:bottom w:val="none" w:sz="0" w:space="0" w:color="auto"/>
                                                    <w:right w:val="none" w:sz="0" w:space="0" w:color="auto"/>
                                                  </w:divBdr>
                                                </w:div>
                                                <w:div w:id="2100061280">
                                                  <w:marLeft w:val="0"/>
                                                  <w:marRight w:val="0"/>
                                                  <w:marTop w:val="0"/>
                                                  <w:marBottom w:val="0"/>
                                                  <w:divBdr>
                                                    <w:top w:val="none" w:sz="0" w:space="0" w:color="auto"/>
                                                    <w:left w:val="none" w:sz="0" w:space="0" w:color="auto"/>
                                                    <w:bottom w:val="none" w:sz="0" w:space="0" w:color="auto"/>
                                                    <w:right w:val="none" w:sz="0" w:space="0" w:color="auto"/>
                                                  </w:divBdr>
                                                </w:div>
                                                <w:div w:id="1569345750">
                                                  <w:marLeft w:val="0"/>
                                                  <w:marRight w:val="0"/>
                                                  <w:marTop w:val="0"/>
                                                  <w:marBottom w:val="0"/>
                                                  <w:divBdr>
                                                    <w:top w:val="none" w:sz="0" w:space="0" w:color="auto"/>
                                                    <w:left w:val="none" w:sz="0" w:space="0" w:color="auto"/>
                                                    <w:bottom w:val="none" w:sz="0" w:space="0" w:color="auto"/>
                                                    <w:right w:val="none" w:sz="0" w:space="0" w:color="auto"/>
                                                  </w:divBdr>
                                                </w:div>
                                                <w:div w:id="1122849191">
                                                  <w:marLeft w:val="0"/>
                                                  <w:marRight w:val="0"/>
                                                  <w:marTop w:val="0"/>
                                                  <w:marBottom w:val="0"/>
                                                  <w:divBdr>
                                                    <w:top w:val="none" w:sz="0" w:space="0" w:color="auto"/>
                                                    <w:left w:val="none" w:sz="0" w:space="0" w:color="auto"/>
                                                    <w:bottom w:val="none" w:sz="0" w:space="0" w:color="auto"/>
                                                    <w:right w:val="none" w:sz="0" w:space="0" w:color="auto"/>
                                                  </w:divBdr>
                                                </w:div>
                                                <w:div w:id="91245831">
                                                  <w:marLeft w:val="0"/>
                                                  <w:marRight w:val="0"/>
                                                  <w:marTop w:val="0"/>
                                                  <w:marBottom w:val="0"/>
                                                  <w:divBdr>
                                                    <w:top w:val="none" w:sz="0" w:space="0" w:color="auto"/>
                                                    <w:left w:val="none" w:sz="0" w:space="0" w:color="auto"/>
                                                    <w:bottom w:val="none" w:sz="0" w:space="0" w:color="auto"/>
                                                    <w:right w:val="none" w:sz="0" w:space="0" w:color="auto"/>
                                                  </w:divBdr>
                                                </w:div>
                                                <w:div w:id="376244672">
                                                  <w:marLeft w:val="0"/>
                                                  <w:marRight w:val="0"/>
                                                  <w:marTop w:val="0"/>
                                                  <w:marBottom w:val="0"/>
                                                  <w:divBdr>
                                                    <w:top w:val="none" w:sz="0" w:space="0" w:color="auto"/>
                                                    <w:left w:val="none" w:sz="0" w:space="0" w:color="auto"/>
                                                    <w:bottom w:val="none" w:sz="0" w:space="0" w:color="auto"/>
                                                    <w:right w:val="none" w:sz="0" w:space="0" w:color="auto"/>
                                                  </w:divBdr>
                                                </w:div>
                                                <w:div w:id="93212610">
                                                  <w:marLeft w:val="0"/>
                                                  <w:marRight w:val="0"/>
                                                  <w:marTop w:val="0"/>
                                                  <w:marBottom w:val="0"/>
                                                  <w:divBdr>
                                                    <w:top w:val="none" w:sz="0" w:space="0" w:color="auto"/>
                                                    <w:left w:val="none" w:sz="0" w:space="0" w:color="auto"/>
                                                    <w:bottom w:val="none" w:sz="0" w:space="0" w:color="auto"/>
                                                    <w:right w:val="none" w:sz="0" w:space="0" w:color="auto"/>
                                                  </w:divBdr>
                                                </w:div>
                                                <w:div w:id="1741054166">
                                                  <w:marLeft w:val="0"/>
                                                  <w:marRight w:val="0"/>
                                                  <w:marTop w:val="0"/>
                                                  <w:marBottom w:val="0"/>
                                                  <w:divBdr>
                                                    <w:top w:val="none" w:sz="0" w:space="0" w:color="auto"/>
                                                    <w:left w:val="none" w:sz="0" w:space="0" w:color="auto"/>
                                                    <w:bottom w:val="none" w:sz="0" w:space="0" w:color="auto"/>
                                                    <w:right w:val="none" w:sz="0" w:space="0" w:color="auto"/>
                                                  </w:divBdr>
                                                </w:div>
                                                <w:div w:id="397022124">
                                                  <w:marLeft w:val="0"/>
                                                  <w:marRight w:val="0"/>
                                                  <w:marTop w:val="0"/>
                                                  <w:marBottom w:val="0"/>
                                                  <w:divBdr>
                                                    <w:top w:val="none" w:sz="0" w:space="0" w:color="auto"/>
                                                    <w:left w:val="none" w:sz="0" w:space="0" w:color="auto"/>
                                                    <w:bottom w:val="none" w:sz="0" w:space="0" w:color="auto"/>
                                                    <w:right w:val="none" w:sz="0" w:space="0" w:color="auto"/>
                                                  </w:divBdr>
                                                </w:div>
                                                <w:div w:id="1091009714">
                                                  <w:marLeft w:val="0"/>
                                                  <w:marRight w:val="0"/>
                                                  <w:marTop w:val="0"/>
                                                  <w:marBottom w:val="0"/>
                                                  <w:divBdr>
                                                    <w:top w:val="none" w:sz="0" w:space="0" w:color="auto"/>
                                                    <w:left w:val="none" w:sz="0" w:space="0" w:color="auto"/>
                                                    <w:bottom w:val="none" w:sz="0" w:space="0" w:color="auto"/>
                                                    <w:right w:val="none" w:sz="0" w:space="0" w:color="auto"/>
                                                  </w:divBdr>
                                                </w:div>
                                                <w:div w:id="1695157611">
                                                  <w:marLeft w:val="0"/>
                                                  <w:marRight w:val="0"/>
                                                  <w:marTop w:val="0"/>
                                                  <w:marBottom w:val="0"/>
                                                  <w:divBdr>
                                                    <w:top w:val="none" w:sz="0" w:space="0" w:color="auto"/>
                                                    <w:left w:val="none" w:sz="0" w:space="0" w:color="auto"/>
                                                    <w:bottom w:val="none" w:sz="0" w:space="0" w:color="auto"/>
                                                    <w:right w:val="none" w:sz="0" w:space="0" w:color="auto"/>
                                                  </w:divBdr>
                                                </w:div>
                                                <w:div w:id="1312103145">
                                                  <w:marLeft w:val="0"/>
                                                  <w:marRight w:val="0"/>
                                                  <w:marTop w:val="0"/>
                                                  <w:marBottom w:val="0"/>
                                                  <w:divBdr>
                                                    <w:top w:val="none" w:sz="0" w:space="0" w:color="auto"/>
                                                    <w:left w:val="none" w:sz="0" w:space="0" w:color="auto"/>
                                                    <w:bottom w:val="none" w:sz="0" w:space="0" w:color="auto"/>
                                                    <w:right w:val="none" w:sz="0" w:space="0" w:color="auto"/>
                                                  </w:divBdr>
                                                </w:div>
                                                <w:div w:id="1857190871">
                                                  <w:marLeft w:val="0"/>
                                                  <w:marRight w:val="0"/>
                                                  <w:marTop w:val="0"/>
                                                  <w:marBottom w:val="0"/>
                                                  <w:divBdr>
                                                    <w:top w:val="none" w:sz="0" w:space="0" w:color="auto"/>
                                                    <w:left w:val="none" w:sz="0" w:space="0" w:color="auto"/>
                                                    <w:bottom w:val="none" w:sz="0" w:space="0" w:color="auto"/>
                                                    <w:right w:val="none" w:sz="0" w:space="0" w:color="auto"/>
                                                  </w:divBdr>
                                                </w:div>
                                                <w:div w:id="123667725">
                                                  <w:marLeft w:val="0"/>
                                                  <w:marRight w:val="0"/>
                                                  <w:marTop w:val="0"/>
                                                  <w:marBottom w:val="0"/>
                                                  <w:divBdr>
                                                    <w:top w:val="none" w:sz="0" w:space="0" w:color="auto"/>
                                                    <w:left w:val="none" w:sz="0" w:space="0" w:color="auto"/>
                                                    <w:bottom w:val="none" w:sz="0" w:space="0" w:color="auto"/>
                                                    <w:right w:val="none" w:sz="0" w:space="0" w:color="auto"/>
                                                  </w:divBdr>
                                                </w:div>
                                                <w:div w:id="1015811002">
                                                  <w:marLeft w:val="0"/>
                                                  <w:marRight w:val="0"/>
                                                  <w:marTop w:val="0"/>
                                                  <w:marBottom w:val="0"/>
                                                  <w:divBdr>
                                                    <w:top w:val="none" w:sz="0" w:space="0" w:color="auto"/>
                                                    <w:left w:val="none" w:sz="0" w:space="0" w:color="auto"/>
                                                    <w:bottom w:val="none" w:sz="0" w:space="0" w:color="auto"/>
                                                    <w:right w:val="none" w:sz="0" w:space="0" w:color="auto"/>
                                                  </w:divBdr>
                                                </w:div>
                                                <w:div w:id="1575435924">
                                                  <w:marLeft w:val="0"/>
                                                  <w:marRight w:val="0"/>
                                                  <w:marTop w:val="0"/>
                                                  <w:marBottom w:val="0"/>
                                                  <w:divBdr>
                                                    <w:top w:val="none" w:sz="0" w:space="0" w:color="auto"/>
                                                    <w:left w:val="none" w:sz="0" w:space="0" w:color="auto"/>
                                                    <w:bottom w:val="none" w:sz="0" w:space="0" w:color="auto"/>
                                                    <w:right w:val="none" w:sz="0" w:space="0" w:color="auto"/>
                                                  </w:divBdr>
                                                </w:div>
                                                <w:div w:id="1112359137">
                                                  <w:marLeft w:val="0"/>
                                                  <w:marRight w:val="0"/>
                                                  <w:marTop w:val="0"/>
                                                  <w:marBottom w:val="0"/>
                                                  <w:divBdr>
                                                    <w:top w:val="none" w:sz="0" w:space="0" w:color="auto"/>
                                                    <w:left w:val="none" w:sz="0" w:space="0" w:color="auto"/>
                                                    <w:bottom w:val="none" w:sz="0" w:space="0" w:color="auto"/>
                                                    <w:right w:val="none" w:sz="0" w:space="0" w:color="auto"/>
                                                  </w:divBdr>
                                                </w:div>
                                                <w:div w:id="349794333">
                                                  <w:marLeft w:val="0"/>
                                                  <w:marRight w:val="0"/>
                                                  <w:marTop w:val="0"/>
                                                  <w:marBottom w:val="0"/>
                                                  <w:divBdr>
                                                    <w:top w:val="none" w:sz="0" w:space="0" w:color="auto"/>
                                                    <w:left w:val="none" w:sz="0" w:space="0" w:color="auto"/>
                                                    <w:bottom w:val="none" w:sz="0" w:space="0" w:color="auto"/>
                                                    <w:right w:val="none" w:sz="0" w:space="0" w:color="auto"/>
                                                  </w:divBdr>
                                                </w:div>
                                                <w:div w:id="653685085">
                                                  <w:marLeft w:val="0"/>
                                                  <w:marRight w:val="0"/>
                                                  <w:marTop w:val="0"/>
                                                  <w:marBottom w:val="0"/>
                                                  <w:divBdr>
                                                    <w:top w:val="none" w:sz="0" w:space="0" w:color="auto"/>
                                                    <w:left w:val="none" w:sz="0" w:space="0" w:color="auto"/>
                                                    <w:bottom w:val="none" w:sz="0" w:space="0" w:color="auto"/>
                                                    <w:right w:val="none" w:sz="0" w:space="0" w:color="auto"/>
                                                  </w:divBdr>
                                                </w:div>
                                                <w:div w:id="911935518">
                                                  <w:marLeft w:val="0"/>
                                                  <w:marRight w:val="0"/>
                                                  <w:marTop w:val="0"/>
                                                  <w:marBottom w:val="0"/>
                                                  <w:divBdr>
                                                    <w:top w:val="none" w:sz="0" w:space="0" w:color="auto"/>
                                                    <w:left w:val="none" w:sz="0" w:space="0" w:color="auto"/>
                                                    <w:bottom w:val="none" w:sz="0" w:space="0" w:color="auto"/>
                                                    <w:right w:val="none" w:sz="0" w:space="0" w:color="auto"/>
                                                  </w:divBdr>
                                                </w:div>
                                                <w:div w:id="1895117942">
                                                  <w:marLeft w:val="0"/>
                                                  <w:marRight w:val="0"/>
                                                  <w:marTop w:val="0"/>
                                                  <w:marBottom w:val="0"/>
                                                  <w:divBdr>
                                                    <w:top w:val="none" w:sz="0" w:space="0" w:color="auto"/>
                                                    <w:left w:val="none" w:sz="0" w:space="0" w:color="auto"/>
                                                    <w:bottom w:val="none" w:sz="0" w:space="0" w:color="auto"/>
                                                    <w:right w:val="none" w:sz="0" w:space="0" w:color="auto"/>
                                                  </w:divBdr>
                                                </w:div>
                                                <w:div w:id="802311680">
                                                  <w:marLeft w:val="0"/>
                                                  <w:marRight w:val="0"/>
                                                  <w:marTop w:val="0"/>
                                                  <w:marBottom w:val="0"/>
                                                  <w:divBdr>
                                                    <w:top w:val="none" w:sz="0" w:space="0" w:color="auto"/>
                                                    <w:left w:val="none" w:sz="0" w:space="0" w:color="auto"/>
                                                    <w:bottom w:val="none" w:sz="0" w:space="0" w:color="auto"/>
                                                    <w:right w:val="none" w:sz="0" w:space="0" w:color="auto"/>
                                                  </w:divBdr>
                                                </w:div>
                                                <w:div w:id="83037925">
                                                  <w:marLeft w:val="0"/>
                                                  <w:marRight w:val="0"/>
                                                  <w:marTop w:val="0"/>
                                                  <w:marBottom w:val="0"/>
                                                  <w:divBdr>
                                                    <w:top w:val="none" w:sz="0" w:space="0" w:color="auto"/>
                                                    <w:left w:val="none" w:sz="0" w:space="0" w:color="auto"/>
                                                    <w:bottom w:val="none" w:sz="0" w:space="0" w:color="auto"/>
                                                    <w:right w:val="none" w:sz="0" w:space="0" w:color="auto"/>
                                                  </w:divBdr>
                                                </w:div>
                                                <w:div w:id="1813400053">
                                                  <w:marLeft w:val="0"/>
                                                  <w:marRight w:val="0"/>
                                                  <w:marTop w:val="0"/>
                                                  <w:marBottom w:val="0"/>
                                                  <w:divBdr>
                                                    <w:top w:val="none" w:sz="0" w:space="0" w:color="auto"/>
                                                    <w:left w:val="none" w:sz="0" w:space="0" w:color="auto"/>
                                                    <w:bottom w:val="none" w:sz="0" w:space="0" w:color="auto"/>
                                                    <w:right w:val="none" w:sz="0" w:space="0" w:color="auto"/>
                                                  </w:divBdr>
                                                </w:div>
                                                <w:div w:id="1754928884">
                                                  <w:marLeft w:val="0"/>
                                                  <w:marRight w:val="0"/>
                                                  <w:marTop w:val="0"/>
                                                  <w:marBottom w:val="0"/>
                                                  <w:divBdr>
                                                    <w:top w:val="none" w:sz="0" w:space="0" w:color="auto"/>
                                                    <w:left w:val="none" w:sz="0" w:space="0" w:color="auto"/>
                                                    <w:bottom w:val="none" w:sz="0" w:space="0" w:color="auto"/>
                                                    <w:right w:val="none" w:sz="0" w:space="0" w:color="auto"/>
                                                  </w:divBdr>
                                                </w:div>
                                                <w:div w:id="380397619">
                                                  <w:marLeft w:val="0"/>
                                                  <w:marRight w:val="0"/>
                                                  <w:marTop w:val="0"/>
                                                  <w:marBottom w:val="0"/>
                                                  <w:divBdr>
                                                    <w:top w:val="none" w:sz="0" w:space="0" w:color="auto"/>
                                                    <w:left w:val="none" w:sz="0" w:space="0" w:color="auto"/>
                                                    <w:bottom w:val="none" w:sz="0" w:space="0" w:color="auto"/>
                                                    <w:right w:val="none" w:sz="0" w:space="0" w:color="auto"/>
                                                  </w:divBdr>
                                                </w:div>
                                                <w:div w:id="348680220">
                                                  <w:marLeft w:val="0"/>
                                                  <w:marRight w:val="0"/>
                                                  <w:marTop w:val="0"/>
                                                  <w:marBottom w:val="0"/>
                                                  <w:divBdr>
                                                    <w:top w:val="none" w:sz="0" w:space="0" w:color="auto"/>
                                                    <w:left w:val="none" w:sz="0" w:space="0" w:color="auto"/>
                                                    <w:bottom w:val="none" w:sz="0" w:space="0" w:color="auto"/>
                                                    <w:right w:val="none" w:sz="0" w:space="0" w:color="auto"/>
                                                  </w:divBdr>
                                                </w:div>
                                              </w:divsChild>
                                            </w:div>
                                            <w:div w:id="10584370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4224399">
      <w:bodyDiv w:val="1"/>
      <w:marLeft w:val="0"/>
      <w:marRight w:val="0"/>
      <w:marTop w:val="0"/>
      <w:marBottom w:val="0"/>
      <w:divBdr>
        <w:top w:val="none" w:sz="0" w:space="0" w:color="auto"/>
        <w:left w:val="none" w:sz="0" w:space="0" w:color="auto"/>
        <w:bottom w:val="none" w:sz="0" w:space="0" w:color="auto"/>
        <w:right w:val="none" w:sz="0" w:space="0" w:color="auto"/>
      </w:divBdr>
      <w:divsChild>
        <w:div w:id="186649732">
          <w:marLeft w:val="0"/>
          <w:marRight w:val="0"/>
          <w:marTop w:val="0"/>
          <w:marBottom w:val="0"/>
          <w:divBdr>
            <w:top w:val="none" w:sz="0" w:space="0" w:color="auto"/>
            <w:left w:val="none" w:sz="0" w:space="0" w:color="auto"/>
            <w:bottom w:val="none" w:sz="0" w:space="0" w:color="auto"/>
            <w:right w:val="none" w:sz="0" w:space="0" w:color="auto"/>
          </w:divBdr>
          <w:divsChild>
            <w:div w:id="1335886341">
              <w:marLeft w:val="0"/>
              <w:marRight w:val="0"/>
              <w:marTop w:val="0"/>
              <w:marBottom w:val="0"/>
              <w:divBdr>
                <w:top w:val="none" w:sz="0" w:space="0" w:color="auto"/>
                <w:left w:val="none" w:sz="0" w:space="0" w:color="auto"/>
                <w:bottom w:val="none" w:sz="0" w:space="0" w:color="auto"/>
                <w:right w:val="none" w:sz="0" w:space="0" w:color="auto"/>
              </w:divBdr>
              <w:divsChild>
                <w:div w:id="73626507">
                  <w:marLeft w:val="0"/>
                  <w:marRight w:val="0"/>
                  <w:marTop w:val="0"/>
                  <w:marBottom w:val="0"/>
                  <w:divBdr>
                    <w:top w:val="none" w:sz="0" w:space="12" w:color="auto"/>
                    <w:left w:val="none" w:sz="0" w:space="12" w:color="auto"/>
                    <w:bottom w:val="none" w:sz="0" w:space="12" w:color="auto"/>
                    <w:right w:val="none" w:sz="0" w:space="12" w:color="auto"/>
                  </w:divBdr>
                  <w:divsChild>
                    <w:div w:id="696808947">
                      <w:marLeft w:val="0"/>
                      <w:marRight w:val="0"/>
                      <w:marTop w:val="0"/>
                      <w:marBottom w:val="0"/>
                      <w:divBdr>
                        <w:top w:val="none" w:sz="0" w:space="12" w:color="auto"/>
                        <w:left w:val="none" w:sz="0" w:space="12" w:color="auto"/>
                        <w:bottom w:val="none" w:sz="0" w:space="12" w:color="auto"/>
                        <w:right w:val="none" w:sz="0" w:space="12" w:color="auto"/>
                      </w:divBdr>
                      <w:divsChild>
                        <w:div w:id="49770408">
                          <w:marLeft w:val="0"/>
                          <w:marRight w:val="0"/>
                          <w:marTop w:val="0"/>
                          <w:marBottom w:val="0"/>
                          <w:divBdr>
                            <w:top w:val="none" w:sz="0" w:space="0" w:color="auto"/>
                            <w:left w:val="none" w:sz="0" w:space="0" w:color="auto"/>
                            <w:bottom w:val="none" w:sz="0" w:space="0" w:color="auto"/>
                            <w:right w:val="none" w:sz="0" w:space="0" w:color="auto"/>
                          </w:divBdr>
                          <w:divsChild>
                            <w:div w:id="30960137">
                              <w:marLeft w:val="-225"/>
                              <w:marRight w:val="-225"/>
                              <w:marTop w:val="0"/>
                              <w:marBottom w:val="0"/>
                              <w:divBdr>
                                <w:top w:val="none" w:sz="0" w:space="0" w:color="auto"/>
                                <w:left w:val="none" w:sz="0" w:space="0" w:color="auto"/>
                                <w:bottom w:val="none" w:sz="0" w:space="0" w:color="auto"/>
                                <w:right w:val="none" w:sz="0" w:space="0" w:color="auto"/>
                              </w:divBdr>
                              <w:divsChild>
                                <w:div w:id="170609889">
                                  <w:marLeft w:val="0"/>
                                  <w:marRight w:val="0"/>
                                  <w:marTop w:val="0"/>
                                  <w:marBottom w:val="0"/>
                                  <w:divBdr>
                                    <w:top w:val="none" w:sz="0" w:space="0" w:color="auto"/>
                                    <w:left w:val="none" w:sz="0" w:space="0" w:color="auto"/>
                                    <w:bottom w:val="none" w:sz="0" w:space="0" w:color="auto"/>
                                    <w:right w:val="none" w:sz="0" w:space="0" w:color="auto"/>
                                  </w:divBdr>
                                  <w:divsChild>
                                    <w:div w:id="777455627">
                                      <w:marLeft w:val="0"/>
                                      <w:marRight w:val="0"/>
                                      <w:marTop w:val="0"/>
                                      <w:marBottom w:val="0"/>
                                      <w:divBdr>
                                        <w:top w:val="none" w:sz="0" w:space="0" w:color="auto"/>
                                        <w:left w:val="none" w:sz="0" w:space="0" w:color="auto"/>
                                        <w:bottom w:val="none" w:sz="0" w:space="0" w:color="auto"/>
                                        <w:right w:val="none" w:sz="0" w:space="0" w:color="auto"/>
                                      </w:divBdr>
                                      <w:divsChild>
                                        <w:div w:id="1659337535">
                                          <w:marLeft w:val="-225"/>
                                          <w:marRight w:val="-225"/>
                                          <w:marTop w:val="0"/>
                                          <w:marBottom w:val="0"/>
                                          <w:divBdr>
                                            <w:top w:val="none" w:sz="0" w:space="0" w:color="auto"/>
                                            <w:left w:val="none" w:sz="0" w:space="0" w:color="auto"/>
                                            <w:bottom w:val="none" w:sz="0" w:space="0" w:color="auto"/>
                                            <w:right w:val="none" w:sz="0" w:space="0" w:color="auto"/>
                                          </w:divBdr>
                                          <w:divsChild>
                                            <w:div w:id="969474898">
                                              <w:marLeft w:val="0"/>
                                              <w:marRight w:val="0"/>
                                              <w:marTop w:val="0"/>
                                              <w:marBottom w:val="0"/>
                                              <w:divBdr>
                                                <w:top w:val="none" w:sz="0" w:space="0" w:color="auto"/>
                                                <w:left w:val="none" w:sz="0" w:space="0" w:color="auto"/>
                                                <w:bottom w:val="none" w:sz="0" w:space="0" w:color="auto"/>
                                                <w:right w:val="none" w:sz="0" w:space="0" w:color="auto"/>
                                              </w:divBdr>
                                            </w:div>
                                          </w:divsChild>
                                        </w:div>
                                        <w:div w:id="1345857449">
                                          <w:marLeft w:val="0"/>
                                          <w:marRight w:val="0"/>
                                          <w:marTop w:val="0"/>
                                          <w:marBottom w:val="0"/>
                                          <w:divBdr>
                                            <w:top w:val="none" w:sz="0" w:space="0" w:color="auto"/>
                                            <w:left w:val="none" w:sz="0" w:space="0" w:color="auto"/>
                                            <w:bottom w:val="none" w:sz="0" w:space="0" w:color="auto"/>
                                            <w:right w:val="none" w:sz="0" w:space="0" w:color="auto"/>
                                          </w:divBdr>
                                        </w:div>
                                        <w:div w:id="1048721852">
                                          <w:marLeft w:val="-225"/>
                                          <w:marRight w:val="-225"/>
                                          <w:marTop w:val="0"/>
                                          <w:marBottom w:val="0"/>
                                          <w:divBdr>
                                            <w:top w:val="none" w:sz="0" w:space="0" w:color="auto"/>
                                            <w:left w:val="none" w:sz="0" w:space="0" w:color="auto"/>
                                            <w:bottom w:val="none" w:sz="0" w:space="0" w:color="auto"/>
                                            <w:right w:val="none" w:sz="0" w:space="0" w:color="auto"/>
                                          </w:divBdr>
                                          <w:divsChild>
                                            <w:div w:id="216865171">
                                              <w:marLeft w:val="0"/>
                                              <w:marRight w:val="0"/>
                                              <w:marTop w:val="0"/>
                                              <w:marBottom w:val="0"/>
                                              <w:divBdr>
                                                <w:top w:val="none" w:sz="0" w:space="0" w:color="auto"/>
                                                <w:left w:val="none" w:sz="0" w:space="0" w:color="auto"/>
                                                <w:bottom w:val="none" w:sz="0" w:space="0" w:color="auto"/>
                                                <w:right w:val="none" w:sz="0" w:space="0" w:color="auto"/>
                                              </w:divBdr>
                                            </w:div>
                                          </w:divsChild>
                                        </w:div>
                                        <w:div w:id="1876036136">
                                          <w:marLeft w:val="0"/>
                                          <w:marRight w:val="0"/>
                                          <w:marTop w:val="0"/>
                                          <w:marBottom w:val="0"/>
                                          <w:divBdr>
                                            <w:top w:val="none" w:sz="0" w:space="0" w:color="auto"/>
                                            <w:left w:val="none" w:sz="0" w:space="0" w:color="auto"/>
                                            <w:bottom w:val="none" w:sz="0" w:space="0" w:color="auto"/>
                                            <w:right w:val="none" w:sz="0" w:space="0" w:color="auto"/>
                                          </w:divBdr>
                                          <w:divsChild>
                                            <w:div w:id="2095785378">
                                              <w:marLeft w:val="0"/>
                                              <w:marRight w:val="0"/>
                                              <w:marTop w:val="0"/>
                                              <w:marBottom w:val="0"/>
                                              <w:divBdr>
                                                <w:top w:val="none" w:sz="0" w:space="0" w:color="auto"/>
                                                <w:left w:val="none" w:sz="0" w:space="0" w:color="auto"/>
                                                <w:bottom w:val="none" w:sz="0" w:space="0" w:color="auto"/>
                                                <w:right w:val="none" w:sz="0" w:space="0" w:color="auto"/>
                                              </w:divBdr>
                                            </w:div>
                                            <w:div w:id="14157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eg.wa.gov/wac/default.aspx?cite=246" TargetMode="External"/><Relationship Id="rId13" Type="http://schemas.openxmlformats.org/officeDocument/2006/relationships/hyperlink" Target="https://app.leg.wa.gov/wac/default.aspx?cite=246-827-0500&amp;pdf=true" TargetMode="External"/><Relationship Id="rId3" Type="http://schemas.openxmlformats.org/officeDocument/2006/relationships/settings" Target="settings.xml"/><Relationship Id="rId7" Type="http://schemas.openxmlformats.org/officeDocument/2006/relationships/hyperlink" Target="https://app.leg.wa.gov/wac/default.aspx" TargetMode="External"/><Relationship Id="rId12" Type="http://schemas.openxmlformats.org/officeDocument/2006/relationships/hyperlink" Target="https://app.leg.wa.gov/wac/registerfiling.aspx?cite=246-827-050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hyperlink" Target="https://app.leg.wa.gov/wac/default.aspx?cite=246-827-0510" TargetMode="External"/><Relationship Id="rId5" Type="http://schemas.openxmlformats.org/officeDocument/2006/relationships/image" Target="media/image1.wmf"/><Relationship Id="rId15" Type="http://schemas.openxmlformats.org/officeDocument/2006/relationships/hyperlink" Target="http://app.leg.wa.gov/RCW/default.aspx?cite=43.70.280" TargetMode="External"/><Relationship Id="rId10" Type="http://schemas.openxmlformats.org/officeDocument/2006/relationships/hyperlink" Target="https://app.leg.wa.gov/wac/default.aspx?cite=246-827-0500" TargetMode="External"/><Relationship Id="rId4" Type="http://schemas.openxmlformats.org/officeDocument/2006/relationships/webSettings" Target="webSettings.xml"/><Relationship Id="rId9" Type="http://schemas.openxmlformats.org/officeDocument/2006/relationships/hyperlink" Target="https://app.leg.wa.gov/wac/default.aspx?cite=246-827" TargetMode="External"/><Relationship Id="rId14" Type="http://schemas.openxmlformats.org/officeDocument/2006/relationships/hyperlink" Target="http://app.leg.wa.gov/RCW/default.aspx?cite=18.360"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Leurquin-Hallett</dc:creator>
  <cp:keywords/>
  <dc:description/>
  <cp:lastModifiedBy>Lisa Leurquin-Hallett</cp:lastModifiedBy>
  <cp:revision>2</cp:revision>
  <dcterms:created xsi:type="dcterms:W3CDTF">2019-11-14T00:10:00Z</dcterms:created>
  <dcterms:modified xsi:type="dcterms:W3CDTF">2019-11-14T00:10:00Z</dcterms:modified>
</cp:coreProperties>
</file>